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2" w:rsidRDefault="00ED7E82" w:rsidP="00ED7E82">
      <w:pPr>
        <w:jc w:val="center"/>
        <w:rPr>
          <w:szCs w:val="28"/>
          <w:highlight w:val="red"/>
        </w:rPr>
      </w:pPr>
      <w:r w:rsidRPr="001B2A17">
        <w:rPr>
          <w:sz w:val="28"/>
          <w:szCs w:val="28"/>
        </w:rPr>
        <w:t> </w:t>
      </w: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82">
        <w:rPr>
          <w:szCs w:val="28"/>
        </w:rPr>
        <w:t xml:space="preserve"> </w:t>
      </w:r>
    </w:p>
    <w:p w:rsidR="00ED7E82" w:rsidRPr="00BB6949" w:rsidRDefault="00ED7E82" w:rsidP="00ED7E82">
      <w:pPr>
        <w:jc w:val="center"/>
      </w:pPr>
    </w:p>
    <w:p w:rsidR="00ED7E82" w:rsidRPr="005D790A" w:rsidRDefault="00BD3455" w:rsidP="00ED7E8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="00ED7E82" w:rsidRPr="005D790A">
        <w:rPr>
          <w:b/>
          <w:sz w:val="27"/>
          <w:szCs w:val="27"/>
        </w:rPr>
        <w:t xml:space="preserve">  ГРИВЕНСКОГО СЕЛЬСКОГО ПОСЕЛЕНИЯ</w:t>
      </w:r>
    </w:p>
    <w:p w:rsidR="00ED7E82" w:rsidRPr="005D790A" w:rsidRDefault="00ED7E82" w:rsidP="00ED7E82">
      <w:pPr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КАЛИНИНСКОГО РАЙОНА</w:t>
      </w:r>
    </w:p>
    <w:p w:rsidR="00ED7E82" w:rsidRDefault="00ED7E82" w:rsidP="00ED7E82">
      <w:pPr>
        <w:jc w:val="center"/>
        <w:rPr>
          <w:b/>
        </w:rPr>
      </w:pPr>
    </w:p>
    <w:p w:rsidR="00ED7E82" w:rsidRDefault="00ED7E82" w:rsidP="00ED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6D2A" w:rsidRDefault="00426D2A" w:rsidP="00ED7E82">
      <w:pPr>
        <w:rPr>
          <w:b/>
          <w:sz w:val="32"/>
          <w:szCs w:val="32"/>
        </w:rPr>
      </w:pPr>
    </w:p>
    <w:p w:rsidR="00ED7E82" w:rsidRDefault="00412D9A" w:rsidP="00ED7E82">
      <w:pPr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426D2A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Pr="00412D9A">
        <w:rPr>
          <w:sz w:val="27"/>
          <w:szCs w:val="27"/>
        </w:rPr>
        <w:t xml:space="preserve">19.04.2024 </w:t>
      </w:r>
      <w:r w:rsidR="00426D2A" w:rsidRPr="00412D9A">
        <w:rPr>
          <w:sz w:val="27"/>
          <w:szCs w:val="27"/>
        </w:rPr>
        <w:t xml:space="preserve">                   </w:t>
      </w:r>
      <w:r w:rsidR="00ED7E82" w:rsidRPr="00412D9A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                        </w:t>
      </w:r>
      <w:r w:rsidR="00403168" w:rsidRPr="00412D9A">
        <w:rPr>
          <w:sz w:val="27"/>
          <w:szCs w:val="27"/>
        </w:rPr>
        <w:t xml:space="preserve"> </w:t>
      </w:r>
      <w:r w:rsidR="00ED7E82" w:rsidRPr="005D790A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Pr="00412D9A">
        <w:rPr>
          <w:sz w:val="27"/>
          <w:szCs w:val="27"/>
        </w:rPr>
        <w:t>74-р</w:t>
      </w:r>
      <w:r w:rsidR="00ED7E82">
        <w:rPr>
          <w:b/>
          <w:sz w:val="27"/>
          <w:szCs w:val="27"/>
        </w:rPr>
        <w:t xml:space="preserve"> </w:t>
      </w:r>
    </w:p>
    <w:p w:rsidR="00FB0A6D" w:rsidRPr="005D790A" w:rsidRDefault="00FB0A6D" w:rsidP="00ED7E82">
      <w:pPr>
        <w:rPr>
          <w:b/>
          <w:sz w:val="27"/>
          <w:szCs w:val="27"/>
        </w:rPr>
      </w:pPr>
    </w:p>
    <w:p w:rsidR="00403168" w:rsidRDefault="00ED7E82" w:rsidP="00ED7E82">
      <w:pPr>
        <w:pStyle w:val="1"/>
        <w:rPr>
          <w:b w:val="0"/>
          <w:sz w:val="28"/>
          <w:szCs w:val="28"/>
        </w:rPr>
      </w:pPr>
      <w:r w:rsidRPr="00403168">
        <w:rPr>
          <w:b w:val="0"/>
          <w:sz w:val="27"/>
          <w:szCs w:val="27"/>
        </w:rPr>
        <w:t>станица Гривенская</w:t>
      </w:r>
      <w:r w:rsidRPr="00403168">
        <w:rPr>
          <w:b w:val="0"/>
          <w:sz w:val="28"/>
          <w:szCs w:val="28"/>
        </w:rPr>
        <w:t xml:space="preserve"> </w:t>
      </w:r>
    </w:p>
    <w:p w:rsidR="00FB0A6D" w:rsidRPr="00FB0A6D" w:rsidRDefault="00FB0A6D" w:rsidP="00FB0A6D"/>
    <w:p w:rsidR="00A32B26" w:rsidRPr="00C15ED6" w:rsidRDefault="00A32B26" w:rsidP="00A32B26">
      <w:pPr>
        <w:tabs>
          <w:tab w:val="left" w:pos="3174"/>
        </w:tabs>
        <w:jc w:val="center"/>
        <w:rPr>
          <w:rFonts w:ascii="Times New Roman" w:hAnsi="Times New Roman"/>
          <w:b/>
          <w:sz w:val="28"/>
          <w:szCs w:val="28"/>
        </w:rPr>
      </w:pPr>
      <w:r w:rsidRPr="00C15ED6">
        <w:rPr>
          <w:rFonts w:ascii="Times New Roman" w:hAnsi="Times New Roman"/>
          <w:b/>
          <w:sz w:val="28"/>
          <w:szCs w:val="28"/>
        </w:rPr>
        <w:t>О назначении ответственных лиц</w:t>
      </w:r>
    </w:p>
    <w:p w:rsidR="00A32B26" w:rsidRPr="00C15ED6" w:rsidRDefault="00A32B26" w:rsidP="00A32B26">
      <w:pPr>
        <w:tabs>
          <w:tab w:val="left" w:pos="720"/>
        </w:tabs>
        <w:spacing w:line="360" w:lineRule="atLeast"/>
        <w:rPr>
          <w:rFonts w:ascii="Times New Roman" w:hAnsi="Times New Roman"/>
          <w:sz w:val="28"/>
          <w:szCs w:val="28"/>
        </w:rPr>
      </w:pPr>
      <w:r w:rsidRPr="00C15ED6">
        <w:rPr>
          <w:rFonts w:ascii="Times New Roman" w:hAnsi="Times New Roman"/>
          <w:sz w:val="28"/>
          <w:szCs w:val="28"/>
        </w:rPr>
        <w:t xml:space="preserve">Во исполнение Договора  № ___________ от _______________20___г. об обмене электронными </w:t>
      </w:r>
      <w:r w:rsidR="00097788">
        <w:rPr>
          <w:rFonts w:ascii="Times New Roman" w:hAnsi="Times New Roman"/>
          <w:sz w:val="28"/>
          <w:szCs w:val="28"/>
        </w:rPr>
        <w:t>документами между Советом</w:t>
      </w:r>
      <w:r w:rsidRPr="00C15ED6">
        <w:rPr>
          <w:rFonts w:ascii="Times New Roman" w:hAnsi="Times New Roman"/>
          <w:sz w:val="28"/>
          <w:szCs w:val="28"/>
        </w:rPr>
        <w:t xml:space="preserve"> Гривенского сельского поселения Калининского района и Управлением Федерального казначейства по Краснодарскому краю, далее Договор, </w:t>
      </w:r>
      <w:proofErr w:type="spellStart"/>
      <w:proofErr w:type="gramStart"/>
      <w:r w:rsidRPr="00C15ED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15E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ED6">
        <w:rPr>
          <w:rFonts w:ascii="Times New Roman" w:hAnsi="Times New Roman"/>
          <w:sz w:val="28"/>
          <w:szCs w:val="28"/>
        </w:rPr>
        <w:t>р</w:t>
      </w:r>
      <w:proofErr w:type="spellEnd"/>
      <w:r w:rsidRPr="00C15ED6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C15ED6">
        <w:rPr>
          <w:rFonts w:ascii="Times New Roman" w:hAnsi="Times New Roman"/>
          <w:sz w:val="28"/>
          <w:szCs w:val="28"/>
        </w:rPr>
        <w:t>з</w:t>
      </w:r>
      <w:proofErr w:type="spellEnd"/>
      <w:r w:rsidRPr="00C15E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ED6">
        <w:rPr>
          <w:rFonts w:ascii="Times New Roman" w:hAnsi="Times New Roman"/>
          <w:sz w:val="28"/>
          <w:szCs w:val="28"/>
        </w:rPr>
        <w:t>ы</w:t>
      </w:r>
      <w:proofErr w:type="spellEnd"/>
      <w:r w:rsidRPr="00C15ED6">
        <w:rPr>
          <w:rFonts w:ascii="Times New Roman" w:hAnsi="Times New Roman"/>
          <w:sz w:val="28"/>
          <w:szCs w:val="28"/>
        </w:rPr>
        <w:t xml:space="preserve"> в а ю:</w:t>
      </w:r>
    </w:p>
    <w:p w:rsidR="00A32B26" w:rsidRPr="002F741F" w:rsidRDefault="00097788" w:rsidP="00A32B26">
      <w:pPr>
        <w:tabs>
          <w:tab w:val="left" w:pos="0"/>
        </w:tabs>
        <w:spacing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2B26" w:rsidRPr="00C15ED6">
        <w:rPr>
          <w:rFonts w:ascii="Times New Roman" w:hAnsi="Times New Roman"/>
          <w:sz w:val="28"/>
          <w:szCs w:val="28"/>
        </w:rPr>
        <w:t xml:space="preserve">Для обеспечения условий признания юридической силы электронных документов, при обмене информацией между </w:t>
      </w:r>
      <w:r>
        <w:rPr>
          <w:rFonts w:ascii="Times New Roman" w:hAnsi="Times New Roman"/>
          <w:sz w:val="28"/>
          <w:szCs w:val="28"/>
        </w:rPr>
        <w:t>Советом</w:t>
      </w:r>
      <w:r w:rsidR="00A32B26" w:rsidRPr="00C15ED6">
        <w:rPr>
          <w:rFonts w:ascii="Times New Roman" w:hAnsi="Times New Roman"/>
          <w:sz w:val="28"/>
          <w:szCs w:val="28"/>
        </w:rPr>
        <w:t xml:space="preserve"> Гривенского сельского поселения Калининского района  далее </w:t>
      </w:r>
      <w:r w:rsidR="003F2445">
        <w:rPr>
          <w:rFonts w:ascii="Times New Roman" w:hAnsi="Times New Roman"/>
          <w:sz w:val="28"/>
          <w:szCs w:val="28"/>
        </w:rPr>
        <w:t>Совет</w:t>
      </w:r>
      <w:r w:rsidR="00A32B26" w:rsidRPr="00C15ED6">
        <w:rPr>
          <w:rFonts w:ascii="Times New Roman" w:hAnsi="Times New Roman"/>
          <w:sz w:val="28"/>
          <w:szCs w:val="28"/>
        </w:rPr>
        <w:t xml:space="preserve">  и  УФК по Краснодарскому краю (далее – УФК), а так же между </w:t>
      </w:r>
      <w:r>
        <w:rPr>
          <w:rFonts w:ascii="Times New Roman" w:hAnsi="Times New Roman"/>
          <w:sz w:val="28"/>
          <w:szCs w:val="28"/>
        </w:rPr>
        <w:t>Советом</w:t>
      </w:r>
      <w:r w:rsidR="00A32B26">
        <w:rPr>
          <w:rFonts w:ascii="Times New Roman" w:hAnsi="Times New Roman"/>
          <w:sz w:val="28"/>
          <w:szCs w:val="28"/>
        </w:rPr>
        <w:t xml:space="preserve"> </w:t>
      </w:r>
      <w:r w:rsidR="00A32B26" w:rsidRPr="002F741F">
        <w:rPr>
          <w:rFonts w:ascii="Times New Roman" w:hAnsi="Times New Roman"/>
          <w:color w:val="000000"/>
          <w:sz w:val="28"/>
          <w:szCs w:val="28"/>
        </w:rPr>
        <w:t xml:space="preserve">и электронными торговыми площадками  </w:t>
      </w:r>
    </w:p>
    <w:p w:rsidR="00A32B26" w:rsidRPr="002F741F" w:rsidRDefault="00A32B26" w:rsidP="00A32B2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2F741F">
        <w:rPr>
          <w:rFonts w:ascii="Times New Roman" w:hAnsi="Times New Roman"/>
          <w:sz w:val="28"/>
          <w:szCs w:val="28"/>
        </w:rPr>
        <w:t xml:space="preserve"> наделить правом электронной подписи следующих сотрудников:</w:t>
      </w:r>
    </w:p>
    <w:p w:rsidR="00A32B26" w:rsidRPr="009F2F60" w:rsidRDefault="00A32B26" w:rsidP="00A32B26">
      <w:pPr>
        <w:spacing w:line="36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533"/>
        <w:gridCol w:w="2887"/>
        <w:gridCol w:w="2499"/>
      </w:tblGrid>
      <w:tr w:rsidR="00A32B26" w:rsidRPr="00821805" w:rsidTr="007B3631">
        <w:trPr>
          <w:trHeight w:val="325"/>
        </w:trPr>
        <w:tc>
          <w:tcPr>
            <w:tcW w:w="828" w:type="dxa"/>
            <w:vAlign w:val="center"/>
          </w:tcPr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805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33" w:type="dxa"/>
            <w:vAlign w:val="center"/>
          </w:tcPr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2887" w:type="dxa"/>
            <w:vAlign w:val="center"/>
          </w:tcPr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Подразделение, должность</w:t>
            </w:r>
          </w:p>
        </w:tc>
        <w:tc>
          <w:tcPr>
            <w:tcW w:w="2499" w:type="dxa"/>
            <w:vAlign w:val="center"/>
          </w:tcPr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Обмен информацией с УФК/ Участие в торгах</w:t>
            </w:r>
          </w:p>
        </w:tc>
      </w:tr>
      <w:tr w:rsidR="00A32B26" w:rsidRPr="00821805" w:rsidTr="007B3631">
        <w:trPr>
          <w:trHeight w:val="415"/>
        </w:trPr>
        <w:tc>
          <w:tcPr>
            <w:tcW w:w="828" w:type="dxa"/>
            <w:vAlign w:val="center"/>
          </w:tcPr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33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Фикс Лариса Григорьевна</w:t>
            </w:r>
          </w:p>
        </w:tc>
        <w:tc>
          <w:tcPr>
            <w:tcW w:w="2887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2499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Участие в торгах</w:t>
            </w:r>
          </w:p>
        </w:tc>
      </w:tr>
      <w:tr w:rsidR="00A32B26" w:rsidRPr="00821805" w:rsidTr="007B3631">
        <w:trPr>
          <w:trHeight w:val="415"/>
        </w:trPr>
        <w:tc>
          <w:tcPr>
            <w:tcW w:w="828" w:type="dxa"/>
            <w:vMerge w:val="restart"/>
            <w:vAlign w:val="center"/>
          </w:tcPr>
          <w:p w:rsidR="00A32B26" w:rsidRPr="00821805" w:rsidRDefault="00A32B26" w:rsidP="007B363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33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Фикс Лариса Григорьевна</w:t>
            </w:r>
          </w:p>
        </w:tc>
        <w:tc>
          <w:tcPr>
            <w:tcW w:w="2887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2499" w:type="dxa"/>
            <w:vMerge w:val="restart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информацией с УФК</w:t>
            </w:r>
          </w:p>
        </w:tc>
      </w:tr>
      <w:tr w:rsidR="00A32B26" w:rsidRPr="00821805" w:rsidTr="007B3631">
        <w:trPr>
          <w:trHeight w:val="415"/>
        </w:trPr>
        <w:tc>
          <w:tcPr>
            <w:tcW w:w="828" w:type="dxa"/>
            <w:vMerge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Подгорный Александр Петрович</w:t>
            </w:r>
          </w:p>
        </w:tc>
        <w:tc>
          <w:tcPr>
            <w:tcW w:w="2887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499" w:type="dxa"/>
            <w:vMerge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B26" w:rsidRPr="00821805" w:rsidTr="007B3631">
        <w:trPr>
          <w:trHeight w:val="415"/>
        </w:trPr>
        <w:tc>
          <w:tcPr>
            <w:tcW w:w="828" w:type="dxa"/>
            <w:vMerge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805">
              <w:rPr>
                <w:rFonts w:ascii="Times New Roman" w:hAnsi="Times New Roman"/>
                <w:sz w:val="28"/>
                <w:szCs w:val="28"/>
              </w:rPr>
              <w:t>Чурекова</w:t>
            </w:r>
            <w:proofErr w:type="spellEnd"/>
            <w:r w:rsidRPr="00821805"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887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499" w:type="dxa"/>
            <w:vMerge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B26" w:rsidRPr="00821805" w:rsidTr="007B3631">
        <w:trPr>
          <w:trHeight w:val="495"/>
        </w:trPr>
        <w:tc>
          <w:tcPr>
            <w:tcW w:w="828" w:type="dxa"/>
            <w:vMerge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805">
              <w:rPr>
                <w:rFonts w:ascii="Times New Roman" w:hAnsi="Times New Roman"/>
                <w:sz w:val="28"/>
                <w:szCs w:val="28"/>
              </w:rPr>
              <w:t>Бакай</w:t>
            </w:r>
            <w:proofErr w:type="spellEnd"/>
            <w:r w:rsidRPr="00821805">
              <w:rPr>
                <w:rFonts w:ascii="Times New Roman" w:hAnsi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887" w:type="dxa"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2180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99" w:type="dxa"/>
            <w:vMerge/>
            <w:vAlign w:val="center"/>
          </w:tcPr>
          <w:p w:rsidR="00A32B26" w:rsidRPr="00821805" w:rsidRDefault="00A32B26" w:rsidP="007B36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2B26" w:rsidRPr="00BC651E" w:rsidRDefault="00A32B26" w:rsidP="00A32B26">
      <w:pPr>
        <w:pStyle w:val="ae"/>
        <w:rPr>
          <w:rFonts w:ascii="Times New Roman" w:hAnsi="Times New Roman"/>
          <w:i/>
          <w:sz w:val="20"/>
          <w:szCs w:val="20"/>
        </w:rPr>
      </w:pPr>
      <w:r w:rsidRPr="00BC651E">
        <w:rPr>
          <w:rFonts w:ascii="Times New Roman" w:hAnsi="Times New Roman"/>
          <w:i/>
          <w:sz w:val="20"/>
          <w:szCs w:val="20"/>
          <w:u w:val="single"/>
        </w:rPr>
        <w:t>Примечание</w:t>
      </w:r>
      <w:r w:rsidRPr="00BC651E">
        <w:rPr>
          <w:rFonts w:ascii="Times New Roman" w:hAnsi="Times New Roman"/>
          <w:i/>
          <w:sz w:val="20"/>
          <w:szCs w:val="20"/>
        </w:rPr>
        <w:t>: указываются сотрудники, имеющие право электронной подписи на электронных документах</w:t>
      </w:r>
    </w:p>
    <w:p w:rsidR="00A32B26" w:rsidRPr="006E688F" w:rsidRDefault="00A32B26" w:rsidP="00A32B26">
      <w:pPr>
        <w:numPr>
          <w:ilvl w:val="0"/>
          <w:numId w:val="1"/>
        </w:numPr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C73964">
        <w:rPr>
          <w:rFonts w:ascii="Times New Roman" w:hAnsi="Times New Roman"/>
          <w:sz w:val="28"/>
          <w:szCs w:val="28"/>
        </w:rPr>
        <w:t>Возложить функции и обязанности Администратора автоматизированного рабочего места обмена электронными 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964">
        <w:rPr>
          <w:rFonts w:ascii="Times New Roman" w:hAnsi="Times New Roman"/>
          <w:sz w:val="28"/>
          <w:szCs w:val="28"/>
        </w:rPr>
        <w:t xml:space="preserve">(далее - </w:t>
      </w:r>
      <w:r w:rsidRPr="006E688F">
        <w:rPr>
          <w:rFonts w:ascii="Times New Roman" w:hAnsi="Times New Roman"/>
          <w:sz w:val="28"/>
          <w:szCs w:val="28"/>
        </w:rPr>
        <w:t xml:space="preserve">администратор АРМ Участника) – по организации и обеспечению бесперебойной эксплуатации программно-технических средств АРМ Участника, ответственного за </w:t>
      </w:r>
      <w:r>
        <w:rPr>
          <w:rFonts w:ascii="Times New Roman" w:hAnsi="Times New Roman"/>
          <w:sz w:val="28"/>
          <w:szCs w:val="28"/>
        </w:rPr>
        <w:t xml:space="preserve">хранение и учет ЭД на </w:t>
      </w:r>
      <w:r w:rsidRPr="006E68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Чурекову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</w:t>
      </w:r>
      <w:r>
        <w:rPr>
          <w:rFonts w:ascii="Times New Roman" w:hAnsi="Times New Roman"/>
          <w:sz w:val="28"/>
          <w:szCs w:val="28"/>
        </w:rPr>
        <w:lastRenderedPageBreak/>
        <w:t xml:space="preserve">Васильевну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180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805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E688F">
        <w:rPr>
          <w:rFonts w:ascii="Times New Roman" w:hAnsi="Times New Roman"/>
          <w:sz w:val="28"/>
          <w:szCs w:val="28"/>
        </w:rPr>
        <w:t>, наделить его соответствующими правами и полномочиями.</w:t>
      </w:r>
    </w:p>
    <w:p w:rsidR="00A32B26" w:rsidRPr="006E688F" w:rsidRDefault="00A32B26" w:rsidP="00A32B26">
      <w:pPr>
        <w:numPr>
          <w:ilvl w:val="0"/>
          <w:numId w:val="1"/>
        </w:numPr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>Возложить функции и обязанности Администратора информационной безопасности (далее – Администратор ИБ) по обеспечению и контроля мероприятий по защите информации, использованию сре</w:t>
      </w:r>
      <w:proofErr w:type="gramStart"/>
      <w:r w:rsidRPr="006E688F">
        <w:rPr>
          <w:rFonts w:ascii="Times New Roman" w:hAnsi="Times New Roman"/>
          <w:sz w:val="28"/>
          <w:szCs w:val="28"/>
        </w:rPr>
        <w:t>дств кр</w:t>
      </w:r>
      <w:proofErr w:type="gramEnd"/>
      <w:r w:rsidRPr="006E688F">
        <w:rPr>
          <w:rFonts w:ascii="Times New Roman" w:hAnsi="Times New Roman"/>
          <w:sz w:val="28"/>
          <w:szCs w:val="28"/>
        </w:rPr>
        <w:t>иптографической</w:t>
      </w:r>
      <w:r>
        <w:rPr>
          <w:rFonts w:ascii="Times New Roman" w:hAnsi="Times New Roman"/>
          <w:sz w:val="28"/>
          <w:szCs w:val="28"/>
        </w:rPr>
        <w:t xml:space="preserve"> защиты информации на </w:t>
      </w:r>
      <w:r w:rsidRPr="006E688F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Чурекову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Васильевну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180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805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E688F">
        <w:rPr>
          <w:rFonts w:ascii="Times New Roman" w:hAnsi="Times New Roman"/>
          <w:sz w:val="28"/>
          <w:szCs w:val="28"/>
        </w:rPr>
        <w:t>, наделить его соответствующими правами и полномочиями.</w:t>
      </w:r>
    </w:p>
    <w:p w:rsidR="00A32B26" w:rsidRPr="006E688F" w:rsidRDefault="00A32B26" w:rsidP="00A32B26">
      <w:pPr>
        <w:numPr>
          <w:ilvl w:val="0"/>
          <w:numId w:val="1"/>
        </w:numPr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>Возложить функции и обязанности оператор АРМ обмена ЭД (оператор АРМ Участника) - по формированию, отправке/получению, проверке элек</w:t>
      </w:r>
      <w:r>
        <w:rPr>
          <w:rFonts w:ascii="Times New Roman" w:hAnsi="Times New Roman"/>
          <w:sz w:val="28"/>
          <w:szCs w:val="28"/>
        </w:rPr>
        <w:t xml:space="preserve">тронных документов на </w:t>
      </w:r>
      <w:r w:rsidRPr="006E68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Чурекову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Васильевну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180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805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E688F">
        <w:rPr>
          <w:rFonts w:ascii="Times New Roman" w:hAnsi="Times New Roman"/>
          <w:sz w:val="28"/>
          <w:szCs w:val="28"/>
        </w:rPr>
        <w:t>, наделить его соответствующими правами и полномочиями.</w:t>
      </w:r>
    </w:p>
    <w:p w:rsidR="00A32B26" w:rsidRPr="006E688F" w:rsidRDefault="00A32B26" w:rsidP="00A32B26">
      <w:pPr>
        <w:numPr>
          <w:ilvl w:val="0"/>
          <w:numId w:val="1"/>
        </w:numPr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 xml:space="preserve">Начальнику подразделения по защите информации (при отсутствии данного подразделения - Администратору ИБ) </w:t>
      </w:r>
      <w:proofErr w:type="spellStart"/>
      <w:r>
        <w:rPr>
          <w:rFonts w:ascii="Times New Roman" w:hAnsi="Times New Roman"/>
          <w:sz w:val="28"/>
          <w:szCs w:val="28"/>
        </w:rPr>
        <w:t>Чурековой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Васильевне </w:t>
      </w:r>
      <w:r w:rsidRPr="006E688F">
        <w:rPr>
          <w:rFonts w:ascii="Times New Roman" w:hAnsi="Times New Roman"/>
          <w:sz w:val="28"/>
          <w:szCs w:val="28"/>
        </w:rPr>
        <w:t>провести инструктаж указанных в п. 3 сотрудников (операторов АРМ Участника)  и ознакомить под роспись со следующими документами:</w:t>
      </w:r>
    </w:p>
    <w:p w:rsidR="00A32B26" w:rsidRPr="006E688F" w:rsidRDefault="00A32B26" w:rsidP="00A32B26">
      <w:pPr>
        <w:numPr>
          <w:ilvl w:val="0"/>
          <w:numId w:val="3"/>
        </w:numPr>
        <w:tabs>
          <w:tab w:val="clear" w:pos="205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>Правилами электронного документооборота в информационной системе Федерального казначейства (приложение № 1 к Договору);</w:t>
      </w:r>
    </w:p>
    <w:p w:rsidR="00A32B26" w:rsidRPr="006E688F" w:rsidRDefault="00A32B26" w:rsidP="00A32B26">
      <w:pPr>
        <w:numPr>
          <w:ilvl w:val="0"/>
          <w:numId w:val="3"/>
        </w:numPr>
        <w:tabs>
          <w:tab w:val="clear" w:pos="205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>Руководством по обеспечению безопасности использования квалифицированной электронной подписи и сре</w:t>
      </w:r>
      <w:proofErr w:type="gramStart"/>
      <w:r w:rsidRPr="006E688F">
        <w:rPr>
          <w:rFonts w:ascii="Times New Roman" w:hAnsi="Times New Roman"/>
          <w:sz w:val="28"/>
          <w:szCs w:val="28"/>
        </w:rPr>
        <w:t>дств кв</w:t>
      </w:r>
      <w:proofErr w:type="gramEnd"/>
      <w:r w:rsidRPr="006E688F">
        <w:rPr>
          <w:rFonts w:ascii="Times New Roman" w:hAnsi="Times New Roman"/>
          <w:sz w:val="28"/>
          <w:szCs w:val="28"/>
        </w:rPr>
        <w:t>алифицированной  электронной подписи (приложение № 2 к Договору);</w:t>
      </w:r>
    </w:p>
    <w:p w:rsidR="00A32B26" w:rsidRDefault="005A1824" w:rsidP="00A32B26">
      <w:pPr>
        <w:numPr>
          <w:ilvl w:val="0"/>
          <w:numId w:val="3"/>
        </w:numPr>
        <w:tabs>
          <w:tab w:val="clear" w:pos="205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hyperlink r:id="rId8" w:history="1">
        <w:r w:rsidR="00A32B26" w:rsidRPr="006E688F">
          <w:rPr>
            <w:rFonts w:ascii="Times New Roman" w:hAnsi="Times New Roman"/>
            <w:sz w:val="28"/>
            <w:szCs w:val="28"/>
          </w:rPr>
          <w:t>Инструкцией</w:t>
        </w:r>
      </w:hyperlink>
      <w:r w:rsidR="00A32B26" w:rsidRPr="006E688F">
        <w:rPr>
          <w:rFonts w:ascii="Times New Roman" w:hAnsi="Times New Roman"/>
          <w:sz w:val="28"/>
          <w:szCs w:val="28"/>
        </w:rPr>
        <w:t xml:space="preserve">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="00A32B26" w:rsidRPr="006E688F">
        <w:rPr>
          <w:rFonts w:ascii="Times New Roman" w:hAnsi="Times New Roman"/>
          <w:sz w:val="28"/>
          <w:szCs w:val="28"/>
        </w:rPr>
        <w:t>дств кр</w:t>
      </w:r>
      <w:proofErr w:type="gramEnd"/>
      <w:r w:rsidR="00A32B26" w:rsidRPr="006E688F">
        <w:rPr>
          <w:rFonts w:ascii="Times New Roman" w:hAnsi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13.06.2001 № 152;</w:t>
      </w:r>
    </w:p>
    <w:p w:rsidR="00A32B26" w:rsidRPr="001E0677" w:rsidRDefault="00A32B26" w:rsidP="00A32B26">
      <w:pPr>
        <w:numPr>
          <w:ilvl w:val="0"/>
          <w:numId w:val="3"/>
        </w:numPr>
        <w:tabs>
          <w:tab w:val="clear" w:pos="205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1E0677">
        <w:rPr>
          <w:sz w:val="28"/>
          <w:szCs w:val="28"/>
        </w:rPr>
        <w:t xml:space="preserve">Программой обучения пользователей УФК по Краснодарскому краю и клиентских организаций в рамках их взаимодействия с органами Федерального казначейства по правилам работы со средствами криптографической защиты информации, не содержащей сведений, составляющих государственную тайну, утвержденной руководителем УФК по Краснодарскому краю 30.11.2012. </w:t>
      </w:r>
    </w:p>
    <w:p w:rsidR="00A32B26" w:rsidRPr="006E688F" w:rsidRDefault="00A32B26" w:rsidP="00A32B26">
      <w:pPr>
        <w:numPr>
          <w:ilvl w:val="0"/>
          <w:numId w:val="1"/>
        </w:numPr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 xml:space="preserve">Назначенные в п.п. 1 </w:t>
      </w:r>
      <w:r w:rsidRPr="006E688F">
        <w:rPr>
          <w:rFonts w:ascii="Times New Roman" w:hAnsi="Times New Roman"/>
          <w:sz w:val="28"/>
          <w:szCs w:val="28"/>
        </w:rPr>
        <w:noBreakHyphen/>
        <w:t xml:space="preserve"> 4 настоящего приказа сотрудники несут персональную ответственность </w:t>
      </w:r>
      <w:proofErr w:type="gramStart"/>
      <w:r w:rsidRPr="006E688F">
        <w:rPr>
          <w:rFonts w:ascii="Times New Roman" w:hAnsi="Times New Roman"/>
          <w:sz w:val="28"/>
          <w:szCs w:val="28"/>
        </w:rPr>
        <w:t>за</w:t>
      </w:r>
      <w:proofErr w:type="gramEnd"/>
      <w:r w:rsidRPr="006E688F">
        <w:rPr>
          <w:rFonts w:ascii="Times New Roman" w:hAnsi="Times New Roman"/>
          <w:sz w:val="28"/>
          <w:szCs w:val="28"/>
        </w:rPr>
        <w:t>:</w:t>
      </w:r>
    </w:p>
    <w:p w:rsidR="00A32B26" w:rsidRPr="006E688F" w:rsidRDefault="00A32B26" w:rsidP="00A32B26">
      <w:pPr>
        <w:numPr>
          <w:ilvl w:val="0"/>
          <w:numId w:val="2"/>
        </w:numPr>
        <w:tabs>
          <w:tab w:val="clear" w:pos="169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6E688F">
        <w:rPr>
          <w:rFonts w:ascii="Times New Roman" w:hAnsi="Times New Roman"/>
          <w:sz w:val="28"/>
          <w:szCs w:val="28"/>
        </w:rPr>
        <w:t>сохранение в тайне конфиденциальной информации, ставшей им известной в процессе обмена информацией между Отделом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8F">
        <w:rPr>
          <w:rFonts w:ascii="Times New Roman" w:hAnsi="Times New Roman"/>
          <w:sz w:val="28"/>
          <w:szCs w:val="28"/>
        </w:rPr>
        <w:t xml:space="preserve">45 УФК по Краснодарскому краю </w:t>
      </w:r>
      <w:r w:rsidR="00097788">
        <w:rPr>
          <w:rFonts w:ascii="Times New Roman" w:hAnsi="Times New Roman"/>
          <w:sz w:val="28"/>
          <w:szCs w:val="28"/>
        </w:rPr>
        <w:t>и Советом</w:t>
      </w:r>
      <w:r w:rsidRPr="00CD4936">
        <w:rPr>
          <w:rFonts w:ascii="Times New Roman" w:hAnsi="Times New Roman"/>
          <w:sz w:val="28"/>
          <w:szCs w:val="28"/>
        </w:rPr>
        <w:t>;</w:t>
      </w:r>
    </w:p>
    <w:p w:rsidR="00A32B26" w:rsidRPr="00C73964" w:rsidRDefault="00A32B26" w:rsidP="00A32B26">
      <w:pPr>
        <w:numPr>
          <w:ilvl w:val="0"/>
          <w:numId w:val="2"/>
        </w:numPr>
        <w:tabs>
          <w:tab w:val="clear" w:pos="169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C73964">
        <w:rPr>
          <w:rFonts w:ascii="Times New Roman" w:hAnsi="Times New Roman"/>
          <w:sz w:val="28"/>
          <w:szCs w:val="28"/>
        </w:rPr>
        <w:t>сохранение в тайне ключей электронной подписи и иной ключевой информации;</w:t>
      </w:r>
    </w:p>
    <w:p w:rsidR="00A32B26" w:rsidRPr="00C73964" w:rsidRDefault="00A32B26" w:rsidP="00A32B26">
      <w:pPr>
        <w:numPr>
          <w:ilvl w:val="0"/>
          <w:numId w:val="2"/>
        </w:numPr>
        <w:tabs>
          <w:tab w:val="clear" w:pos="1698"/>
          <w:tab w:val="num" w:pos="1260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C73964">
        <w:rPr>
          <w:rFonts w:ascii="Times New Roman" w:hAnsi="Times New Roman"/>
          <w:sz w:val="28"/>
          <w:szCs w:val="28"/>
        </w:rPr>
        <w:t>соблюдение правил эксплуатации средств СКЗИ и средств электронной подписи.</w:t>
      </w:r>
    </w:p>
    <w:p w:rsidR="00A32B26" w:rsidRPr="00C73964" w:rsidRDefault="00A32B26" w:rsidP="00A32B26">
      <w:pPr>
        <w:numPr>
          <w:ilvl w:val="0"/>
          <w:numId w:val="1"/>
        </w:numPr>
        <w:spacing w:line="360" w:lineRule="atLeast"/>
        <w:ind w:left="0" w:firstLine="720"/>
        <w:rPr>
          <w:rFonts w:ascii="Times New Roman" w:hAnsi="Times New Roman"/>
          <w:sz w:val="28"/>
          <w:szCs w:val="28"/>
        </w:rPr>
      </w:pPr>
      <w:r w:rsidRPr="00C73964">
        <w:rPr>
          <w:rFonts w:ascii="Times New Roman" w:hAnsi="Times New Roman"/>
          <w:sz w:val="28"/>
          <w:szCs w:val="28"/>
        </w:rPr>
        <w:t xml:space="preserve">Копию настоящего приказа представить в </w:t>
      </w:r>
      <w:r>
        <w:rPr>
          <w:rFonts w:ascii="Times New Roman" w:hAnsi="Times New Roman"/>
          <w:sz w:val="28"/>
          <w:szCs w:val="28"/>
        </w:rPr>
        <w:t xml:space="preserve">Отдел № 45 </w:t>
      </w:r>
      <w:r w:rsidRPr="00C73964">
        <w:rPr>
          <w:rFonts w:ascii="Times New Roman" w:hAnsi="Times New Roman"/>
          <w:sz w:val="28"/>
          <w:szCs w:val="28"/>
        </w:rPr>
        <w:t>УФК по Краснодарскому краю.</w:t>
      </w:r>
    </w:p>
    <w:p w:rsidR="000C4FF5" w:rsidRDefault="00A32B26" w:rsidP="00A32B26">
      <w:pPr>
        <w:ind w:left="1258" w:hanging="560"/>
        <w:rPr>
          <w:sz w:val="28"/>
          <w:szCs w:val="28"/>
        </w:rPr>
      </w:pPr>
      <w:proofErr w:type="gramStart"/>
      <w:r w:rsidRPr="00C739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3964">
        <w:rPr>
          <w:rFonts w:ascii="Times New Roman" w:hAnsi="Times New Roman"/>
          <w:sz w:val="28"/>
          <w:szCs w:val="28"/>
        </w:rPr>
        <w:t xml:space="preserve"> выполнением настоящего приказа оставляю за собой</w:t>
      </w:r>
      <w:r w:rsidR="000C4FF5">
        <w:rPr>
          <w:sz w:val="28"/>
          <w:szCs w:val="28"/>
        </w:rPr>
        <w:t>.</w:t>
      </w:r>
    </w:p>
    <w:p w:rsidR="000C4FF5" w:rsidRDefault="000C4FF5">
      <w:pPr>
        <w:rPr>
          <w:sz w:val="28"/>
          <w:szCs w:val="28"/>
        </w:rPr>
      </w:pPr>
    </w:p>
    <w:p w:rsidR="000C4FF5" w:rsidRDefault="000C4FF5">
      <w:pPr>
        <w:ind w:firstLine="559"/>
        <w:rPr>
          <w:sz w:val="28"/>
          <w:szCs w:val="28"/>
        </w:rPr>
      </w:pPr>
    </w:p>
    <w:p w:rsidR="00B90170" w:rsidRDefault="00B90170" w:rsidP="00BD3455">
      <w:pPr>
        <w:rPr>
          <w:sz w:val="28"/>
          <w:szCs w:val="28"/>
        </w:rPr>
      </w:pPr>
    </w:p>
    <w:p w:rsidR="00BD3455" w:rsidRPr="00B90170" w:rsidRDefault="00B90170" w:rsidP="00B90170">
      <w:pPr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>Председатель Совета Гривен</w:t>
      </w:r>
      <w:r w:rsidR="00BD3455" w:rsidRPr="00B90170">
        <w:rPr>
          <w:sz w:val="28"/>
          <w:szCs w:val="28"/>
        </w:rPr>
        <w:t xml:space="preserve">ского </w:t>
      </w:r>
    </w:p>
    <w:p w:rsidR="00BD680A" w:rsidRPr="00B90170" w:rsidRDefault="00BD3455" w:rsidP="00B90170">
      <w:pPr>
        <w:ind w:firstLine="0"/>
        <w:rPr>
          <w:sz w:val="32"/>
          <w:szCs w:val="28"/>
        </w:rPr>
      </w:pPr>
      <w:r w:rsidRPr="00B90170">
        <w:rPr>
          <w:sz w:val="28"/>
          <w:szCs w:val="28"/>
        </w:rPr>
        <w:t xml:space="preserve">сельского поселения Калининского района                   </w:t>
      </w:r>
      <w:r w:rsidR="00B90170">
        <w:rPr>
          <w:sz w:val="28"/>
          <w:szCs w:val="28"/>
        </w:rPr>
        <w:t xml:space="preserve">        </w:t>
      </w:r>
      <w:r w:rsidRPr="00B90170">
        <w:rPr>
          <w:sz w:val="28"/>
          <w:szCs w:val="28"/>
        </w:rPr>
        <w:t xml:space="preserve">       </w:t>
      </w:r>
      <w:r w:rsidR="00B90170" w:rsidRPr="00B90170">
        <w:rPr>
          <w:sz w:val="28"/>
          <w:szCs w:val="28"/>
        </w:rPr>
        <w:t>А.В. Вороная</w:t>
      </w:r>
      <w:r w:rsidRPr="00B90170">
        <w:rPr>
          <w:sz w:val="28"/>
          <w:szCs w:val="28"/>
        </w:rPr>
        <w:t xml:space="preserve">       </w:t>
      </w: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1341B6" w:rsidRDefault="001341B6">
      <w:pPr>
        <w:ind w:firstLine="559"/>
        <w:jc w:val="right"/>
      </w:pPr>
    </w:p>
    <w:p w:rsidR="001341B6" w:rsidRDefault="001341B6">
      <w:pPr>
        <w:ind w:firstLine="559"/>
        <w:jc w:val="right"/>
      </w:pPr>
    </w:p>
    <w:p w:rsidR="00B90170" w:rsidRDefault="00B90170" w:rsidP="00B90170">
      <w:pPr>
        <w:jc w:val="center"/>
        <w:rPr>
          <w:b/>
          <w:sz w:val="28"/>
          <w:szCs w:val="28"/>
        </w:rPr>
      </w:pPr>
      <w:r w:rsidRPr="00B64CD1">
        <w:rPr>
          <w:b/>
          <w:sz w:val="28"/>
          <w:szCs w:val="28"/>
        </w:rPr>
        <w:t>2</w:t>
      </w:r>
    </w:p>
    <w:p w:rsidR="00B64CD1" w:rsidRPr="00B64CD1" w:rsidRDefault="00B64CD1" w:rsidP="00B90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90170" w:rsidRP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 xml:space="preserve">проекта распоряжения Совета </w:t>
      </w:r>
      <w:r>
        <w:rPr>
          <w:sz w:val="28"/>
          <w:szCs w:val="28"/>
        </w:rPr>
        <w:t>Гривен</w:t>
      </w:r>
      <w:r w:rsidRPr="00B90170">
        <w:rPr>
          <w:sz w:val="28"/>
          <w:szCs w:val="28"/>
        </w:rPr>
        <w:t>ского сельского</w:t>
      </w:r>
    </w:p>
    <w:p w:rsid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>поселения  Калининского района</w:t>
      </w:r>
    </w:p>
    <w:p w:rsidR="00B90170" w:rsidRPr="00B90170" w:rsidRDefault="00B90170" w:rsidP="00B90170">
      <w:pPr>
        <w:jc w:val="center"/>
        <w:rPr>
          <w:sz w:val="28"/>
          <w:szCs w:val="28"/>
        </w:rPr>
      </w:pPr>
      <w:r w:rsidRPr="00B90170">
        <w:rPr>
          <w:sz w:val="28"/>
          <w:szCs w:val="28"/>
        </w:rPr>
        <w:t>от  __________  №________</w:t>
      </w:r>
    </w:p>
    <w:p w:rsidR="00B90170" w:rsidRPr="00B90170" w:rsidRDefault="00A32B26" w:rsidP="00B90170">
      <w:pPr>
        <w:jc w:val="center"/>
        <w:rPr>
          <w:sz w:val="28"/>
          <w:szCs w:val="28"/>
        </w:rPr>
      </w:pPr>
      <w:r w:rsidRPr="0059677B">
        <w:rPr>
          <w:sz w:val="28"/>
          <w:szCs w:val="28"/>
        </w:rPr>
        <w:t>«</w:t>
      </w:r>
      <w:r>
        <w:rPr>
          <w:sz w:val="28"/>
          <w:szCs w:val="28"/>
        </w:rPr>
        <w:t>О назначении ответственных лиц</w:t>
      </w:r>
      <w:r w:rsidRPr="0059677B">
        <w:rPr>
          <w:sz w:val="28"/>
          <w:szCs w:val="28"/>
        </w:rPr>
        <w:t>»</w:t>
      </w:r>
    </w:p>
    <w:p w:rsidR="00B90170" w:rsidRPr="00B90170" w:rsidRDefault="00B90170" w:rsidP="00B90170">
      <w:pPr>
        <w:rPr>
          <w:sz w:val="28"/>
          <w:szCs w:val="28"/>
        </w:rPr>
      </w:pPr>
    </w:p>
    <w:p w:rsidR="00B90170" w:rsidRPr="00B90170" w:rsidRDefault="00B90170" w:rsidP="00B90170">
      <w:pPr>
        <w:rPr>
          <w:b/>
          <w:sz w:val="28"/>
          <w:szCs w:val="28"/>
        </w:rPr>
      </w:pPr>
    </w:p>
    <w:p w:rsidR="00B90170" w:rsidRPr="00B90170" w:rsidRDefault="00B90170" w:rsidP="00B90170">
      <w:pPr>
        <w:tabs>
          <w:tab w:val="left" w:pos="7513"/>
        </w:tabs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>Проект подготовлен и внесен:</w:t>
      </w:r>
    </w:p>
    <w:p w:rsidR="00B90170" w:rsidRPr="00B90170" w:rsidRDefault="00B90170" w:rsidP="00B90170">
      <w:pPr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 xml:space="preserve">Председателем Совета </w:t>
      </w:r>
      <w:r>
        <w:rPr>
          <w:sz w:val="28"/>
          <w:szCs w:val="28"/>
        </w:rPr>
        <w:t>Гривен</w:t>
      </w:r>
      <w:r w:rsidRPr="00B90170">
        <w:rPr>
          <w:sz w:val="28"/>
          <w:szCs w:val="28"/>
        </w:rPr>
        <w:t>ского сельского</w:t>
      </w:r>
    </w:p>
    <w:p w:rsid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  <w:r w:rsidRPr="00B90170">
        <w:rPr>
          <w:sz w:val="28"/>
          <w:szCs w:val="28"/>
        </w:rPr>
        <w:t xml:space="preserve">поселения Калининского района                                                  </w:t>
      </w:r>
      <w:r>
        <w:rPr>
          <w:sz w:val="28"/>
          <w:szCs w:val="28"/>
        </w:rPr>
        <w:t>А.</w:t>
      </w:r>
      <w:r w:rsidRPr="00B90170">
        <w:rPr>
          <w:sz w:val="28"/>
          <w:szCs w:val="28"/>
        </w:rPr>
        <w:t>В.</w:t>
      </w:r>
      <w:r>
        <w:rPr>
          <w:sz w:val="28"/>
          <w:szCs w:val="28"/>
        </w:rPr>
        <w:t xml:space="preserve"> Вороная</w:t>
      </w:r>
    </w:p>
    <w:p w:rsid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</w:p>
    <w:p w:rsid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</w:p>
    <w:p w:rsidR="00B90170" w:rsidRPr="00B90170" w:rsidRDefault="00B90170" w:rsidP="00B90170">
      <w:pPr>
        <w:tabs>
          <w:tab w:val="left" w:pos="8130"/>
        </w:tabs>
        <w:ind w:firstLine="0"/>
        <w:rPr>
          <w:sz w:val="28"/>
          <w:szCs w:val="28"/>
        </w:rPr>
      </w:pPr>
    </w:p>
    <w:p w:rsidR="00B90170" w:rsidRPr="00B90170" w:rsidRDefault="00B90170" w:rsidP="00B90170">
      <w:pPr>
        <w:ind w:firstLine="559"/>
        <w:rPr>
          <w:sz w:val="28"/>
        </w:rPr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B90170" w:rsidRDefault="00B90170">
      <w:pPr>
        <w:ind w:firstLine="559"/>
        <w:jc w:val="right"/>
      </w:pPr>
    </w:p>
    <w:p w:rsidR="000C4FF5" w:rsidRDefault="000C4FF5">
      <w:pPr>
        <w:rPr>
          <w:sz w:val="28"/>
          <w:szCs w:val="28"/>
        </w:rPr>
      </w:pPr>
    </w:p>
    <w:sectPr w:rsidR="000C4FF5" w:rsidSect="0059677B">
      <w:headerReference w:type="default" r:id="rId9"/>
      <w:footerReference w:type="default" r:id="rId10"/>
      <w:pgSz w:w="11900" w:h="16800"/>
      <w:pgMar w:top="39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FC" w:rsidRDefault="00C273FC">
      <w:r>
        <w:separator/>
      </w:r>
    </w:p>
  </w:endnote>
  <w:endnote w:type="continuationSeparator" w:id="0">
    <w:p w:rsidR="00C273FC" w:rsidRDefault="00C2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FC" w:rsidRDefault="00C273FC">
      <w:r>
        <w:separator/>
      </w:r>
    </w:p>
  </w:footnote>
  <w:footnote w:type="continuationSeparator" w:id="0">
    <w:p w:rsidR="00C273FC" w:rsidRDefault="00C27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150"/>
    <w:multiLevelType w:val="hybridMultilevel"/>
    <w:tmpl w:val="9340770C"/>
    <w:lvl w:ilvl="0" w:tplc="7EB45196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0F39AD"/>
    <w:multiLevelType w:val="hybridMultilevel"/>
    <w:tmpl w:val="A43E5CD6"/>
    <w:lvl w:ilvl="0" w:tplc="7EB45196">
      <w:start w:val="1"/>
      <w:numFmt w:val="bullet"/>
      <w:lvlText w:val=""/>
      <w:lvlJc w:val="left"/>
      <w:pPr>
        <w:tabs>
          <w:tab w:val="num" w:pos="1698"/>
        </w:tabs>
        <w:ind w:left="16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3759"/>
    <w:rsid w:val="00005048"/>
    <w:rsid w:val="00057559"/>
    <w:rsid w:val="000662EF"/>
    <w:rsid w:val="00087B88"/>
    <w:rsid w:val="00097788"/>
    <w:rsid w:val="000B7BC1"/>
    <w:rsid w:val="000C4FF5"/>
    <w:rsid w:val="000D723F"/>
    <w:rsid w:val="000E58F3"/>
    <w:rsid w:val="001341B6"/>
    <w:rsid w:val="0013511E"/>
    <w:rsid w:val="0015442C"/>
    <w:rsid w:val="001E4C63"/>
    <w:rsid w:val="002B5E86"/>
    <w:rsid w:val="0032589E"/>
    <w:rsid w:val="00364921"/>
    <w:rsid w:val="003B2159"/>
    <w:rsid w:val="003B78B4"/>
    <w:rsid w:val="003E56F1"/>
    <w:rsid w:val="003F2445"/>
    <w:rsid w:val="00403168"/>
    <w:rsid w:val="00412D9A"/>
    <w:rsid w:val="00422A28"/>
    <w:rsid w:val="00426D2A"/>
    <w:rsid w:val="004F5DB6"/>
    <w:rsid w:val="00534C91"/>
    <w:rsid w:val="00540319"/>
    <w:rsid w:val="0059677B"/>
    <w:rsid w:val="005A1824"/>
    <w:rsid w:val="005E24ED"/>
    <w:rsid w:val="005F3781"/>
    <w:rsid w:val="005F515B"/>
    <w:rsid w:val="00610DC3"/>
    <w:rsid w:val="00653AAC"/>
    <w:rsid w:val="006E26FE"/>
    <w:rsid w:val="006E71B7"/>
    <w:rsid w:val="006F424C"/>
    <w:rsid w:val="007C27CF"/>
    <w:rsid w:val="007C66DE"/>
    <w:rsid w:val="007F3642"/>
    <w:rsid w:val="008023D6"/>
    <w:rsid w:val="00853100"/>
    <w:rsid w:val="008731FC"/>
    <w:rsid w:val="008940B9"/>
    <w:rsid w:val="008A2886"/>
    <w:rsid w:val="00931DF4"/>
    <w:rsid w:val="00941E71"/>
    <w:rsid w:val="00980536"/>
    <w:rsid w:val="009A44E8"/>
    <w:rsid w:val="009E52B4"/>
    <w:rsid w:val="009E60EC"/>
    <w:rsid w:val="00A04204"/>
    <w:rsid w:val="00A10898"/>
    <w:rsid w:val="00A17190"/>
    <w:rsid w:val="00A32B26"/>
    <w:rsid w:val="00A3323E"/>
    <w:rsid w:val="00A473A0"/>
    <w:rsid w:val="00A500C9"/>
    <w:rsid w:val="00A6157C"/>
    <w:rsid w:val="00AB482F"/>
    <w:rsid w:val="00B0575C"/>
    <w:rsid w:val="00B25087"/>
    <w:rsid w:val="00B32E81"/>
    <w:rsid w:val="00B41C8D"/>
    <w:rsid w:val="00B47706"/>
    <w:rsid w:val="00B544C5"/>
    <w:rsid w:val="00B614D1"/>
    <w:rsid w:val="00B64CD1"/>
    <w:rsid w:val="00B90170"/>
    <w:rsid w:val="00BB062B"/>
    <w:rsid w:val="00BB387C"/>
    <w:rsid w:val="00BD0CFF"/>
    <w:rsid w:val="00BD3455"/>
    <w:rsid w:val="00BD3759"/>
    <w:rsid w:val="00BD680A"/>
    <w:rsid w:val="00C273FC"/>
    <w:rsid w:val="00C3360C"/>
    <w:rsid w:val="00C53EAE"/>
    <w:rsid w:val="00C67ACB"/>
    <w:rsid w:val="00C97667"/>
    <w:rsid w:val="00CB0AA0"/>
    <w:rsid w:val="00CE1190"/>
    <w:rsid w:val="00CE1C0A"/>
    <w:rsid w:val="00D1773C"/>
    <w:rsid w:val="00D262A2"/>
    <w:rsid w:val="00D501A4"/>
    <w:rsid w:val="00D60AD0"/>
    <w:rsid w:val="00D77E62"/>
    <w:rsid w:val="00DA1B79"/>
    <w:rsid w:val="00E12488"/>
    <w:rsid w:val="00E14DD1"/>
    <w:rsid w:val="00E2570B"/>
    <w:rsid w:val="00E34E59"/>
    <w:rsid w:val="00E4482B"/>
    <w:rsid w:val="00E81443"/>
    <w:rsid w:val="00EB7920"/>
    <w:rsid w:val="00ED0654"/>
    <w:rsid w:val="00ED7E82"/>
    <w:rsid w:val="00F005B3"/>
    <w:rsid w:val="00F06BB3"/>
    <w:rsid w:val="00FA5083"/>
    <w:rsid w:val="00FB0A6D"/>
    <w:rsid w:val="00FC346E"/>
    <w:rsid w:val="00FD2F5F"/>
    <w:rsid w:val="00FD6273"/>
    <w:rsid w:val="364A0532"/>
    <w:rsid w:val="52B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72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D723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D723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7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D7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D723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0D7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723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D7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23F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7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723F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sid w:val="000D723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0D723F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D723F"/>
    <w:pPr>
      <w:ind w:firstLine="0"/>
    </w:pPr>
  </w:style>
  <w:style w:type="character" w:customStyle="1" w:styleId="ac">
    <w:name w:val="Цветовое выделение для Текст"/>
    <w:uiPriority w:val="99"/>
    <w:rsid w:val="000D723F"/>
    <w:rPr>
      <w:rFonts w:ascii="Times New Roman CYR" w:hAnsi="Times New Roman CYR" w:cs="Times New Roman CYR"/>
    </w:rPr>
  </w:style>
  <w:style w:type="paragraph" w:styleId="ad">
    <w:name w:val="Normal (Web)"/>
    <w:basedOn w:val="a"/>
    <w:uiPriority w:val="99"/>
    <w:unhideWhenUsed/>
    <w:rsid w:val="00BD68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ae">
    <w:name w:val="No Spacing"/>
    <w:link w:val="af"/>
    <w:uiPriority w:val="99"/>
    <w:qFormat/>
    <w:rsid w:val="00BD680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BD680A"/>
    <w:rPr>
      <w:rFonts w:eastAsia="Calibri"/>
      <w:sz w:val="22"/>
      <w:szCs w:val="22"/>
      <w:lang w:eastAsia="en-US"/>
    </w:rPr>
  </w:style>
  <w:style w:type="paragraph" w:customStyle="1" w:styleId="af0">
    <w:name w:val="Знак Знак Знак"/>
    <w:basedOn w:val="a"/>
    <w:rsid w:val="00CE1C0A"/>
    <w:pPr>
      <w:widowControl/>
      <w:autoSpaceDE/>
      <w:autoSpaceDN/>
      <w:adjustRightInd/>
      <w:ind w:firstLine="0"/>
      <w:jc w:val="left"/>
    </w:pPr>
    <w:rPr>
      <w:rFonts w:ascii="Arial" w:hAnsi="Arial" w:cs="Aria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484E03E4F405308A8E09B6E7F60F5E976DFDB51674755FE04DB9AB7913D4BD8912E3E2B518C01C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станица Гривенская </vt:lpstr>
      <vt:lpstr>«Об организации внутреннего финансового аудита в администрации Гривенского сельс</vt:lpstr>
      <vt:lpstr>«Об организации внутреннего финансового аудита в администрации Гривенского сельс</vt:lpstr>
      <vt:lpstr>        Порядок  </vt:lpstr>
      <vt:lpstr>        организации внутреннего финансового аудита</vt:lpstr>
    </vt:vector>
  </TitlesOfParts>
  <Company>НПП "Гарант-Сервис"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</cp:revision>
  <cp:lastPrinted>2024-03-26T12:11:00Z</cp:lastPrinted>
  <dcterms:created xsi:type="dcterms:W3CDTF">2024-03-27T05:31:00Z</dcterms:created>
  <dcterms:modified xsi:type="dcterms:W3CDTF">2024-12-03T05:46:00Z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