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7A" w:rsidRPr="0057437A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37A" w:rsidRPr="0057437A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14375"/>
            <wp:effectExtent l="19050" t="0" r="9525" b="0"/>
            <wp:docPr id="5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37A" w:rsidRPr="0057437A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7A">
        <w:rPr>
          <w:rFonts w:ascii="Times New Roman" w:hAnsi="Times New Roman" w:cs="Times New Roman"/>
          <w:b/>
          <w:sz w:val="28"/>
          <w:szCs w:val="28"/>
        </w:rPr>
        <w:t>АДМИНИСТРАЦИЯ ГРИВЕНСКОГО СЕЛЬСКОГО ПОСЕЛЕНИЯ</w:t>
      </w:r>
    </w:p>
    <w:p w:rsidR="0057437A" w:rsidRPr="0057437A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7A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57437A" w:rsidRPr="0057437A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437A" w:rsidRPr="0057437A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437A" w:rsidRPr="0057437A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37A" w:rsidRPr="0057437A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368E0" w:rsidRPr="003368E0">
        <w:rPr>
          <w:rFonts w:ascii="Times New Roman" w:hAnsi="Times New Roman" w:cs="Times New Roman"/>
          <w:sz w:val="28"/>
          <w:szCs w:val="28"/>
          <w:u w:val="single"/>
        </w:rPr>
        <w:t>07.10.2024</w:t>
      </w:r>
      <w:r w:rsidRPr="00336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368E0" w:rsidRPr="003368E0">
        <w:rPr>
          <w:rFonts w:ascii="Times New Roman" w:hAnsi="Times New Roman" w:cs="Times New Roman"/>
          <w:sz w:val="28"/>
          <w:szCs w:val="28"/>
          <w:u w:val="single"/>
        </w:rPr>
        <w:t>119</w:t>
      </w:r>
    </w:p>
    <w:p w:rsidR="00370F8D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7437A">
        <w:rPr>
          <w:rFonts w:ascii="Times New Roman" w:hAnsi="Times New Roman" w:cs="Times New Roman"/>
          <w:sz w:val="27"/>
          <w:szCs w:val="27"/>
        </w:rPr>
        <w:t>станица Гривенская</w:t>
      </w:r>
    </w:p>
    <w:p w:rsidR="0057437A" w:rsidRPr="0057437A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0F8D" w:rsidRPr="00020F64" w:rsidRDefault="0057437A" w:rsidP="00370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F6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</w:t>
      </w:r>
      <w:r w:rsidR="00370F8D" w:rsidRPr="00020F64">
        <w:rPr>
          <w:rFonts w:ascii="Times New Roman" w:hAnsi="Times New Roman" w:cs="Times New Roman"/>
          <w:b/>
          <w:sz w:val="28"/>
          <w:szCs w:val="28"/>
        </w:rPr>
        <w:t>дминистрации Гривенского сельского по</w:t>
      </w:r>
      <w:r w:rsidRPr="00020F64">
        <w:rPr>
          <w:rFonts w:ascii="Times New Roman" w:hAnsi="Times New Roman" w:cs="Times New Roman"/>
          <w:b/>
          <w:sz w:val="28"/>
          <w:szCs w:val="28"/>
        </w:rPr>
        <w:t xml:space="preserve">селения Калининского района от </w:t>
      </w:r>
      <w:r w:rsidR="00370F8D" w:rsidRPr="00020F64">
        <w:rPr>
          <w:rFonts w:ascii="Times New Roman" w:hAnsi="Times New Roman" w:cs="Times New Roman"/>
          <w:b/>
          <w:sz w:val="28"/>
          <w:szCs w:val="28"/>
        </w:rPr>
        <w:t>4</w:t>
      </w:r>
      <w:r w:rsidRPr="00020F64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370F8D" w:rsidRPr="00020F64">
        <w:rPr>
          <w:rFonts w:ascii="Times New Roman" w:hAnsi="Times New Roman" w:cs="Times New Roman"/>
          <w:b/>
          <w:sz w:val="28"/>
          <w:szCs w:val="28"/>
        </w:rPr>
        <w:t>2022</w:t>
      </w:r>
      <w:r w:rsidRPr="00020F6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70F8D" w:rsidRPr="00020F64">
        <w:rPr>
          <w:rFonts w:ascii="Times New Roman" w:hAnsi="Times New Roman" w:cs="Times New Roman"/>
          <w:b/>
          <w:sz w:val="28"/>
          <w:szCs w:val="28"/>
        </w:rPr>
        <w:t xml:space="preserve"> № 92 «Об утверждении порядка получения согласия собственника земельного участка (объекта имущественного комплекса), находящегося в собственности Гривенского сельского поселения Калининского района для проведения на его территории ярмарки, выставки-ярмарки»</w:t>
      </w:r>
    </w:p>
    <w:p w:rsidR="00370F8D" w:rsidRDefault="00370F8D" w:rsidP="00370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F8D" w:rsidRDefault="00370F8D" w:rsidP="0057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Калининского района от 17.09.2024 № 7-02-2024/Прдп720 -24-20030028, в соответствии с </w:t>
      </w:r>
      <w:r w:rsidRPr="00370F8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370F8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7437A">
        <w:rPr>
          <w:rFonts w:ascii="Times New Roman" w:hAnsi="Times New Roman" w:cs="Times New Roman"/>
          <w:sz w:val="28"/>
          <w:szCs w:val="28"/>
        </w:rPr>
        <w:t xml:space="preserve"> от 6 октября 2003 г. №</w:t>
      </w:r>
      <w:r w:rsidRPr="00370F8D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F8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70F8D">
        <w:rPr>
          <w:rFonts w:ascii="Times New Roman" w:hAnsi="Times New Roman" w:cs="Times New Roman"/>
          <w:sz w:val="28"/>
          <w:szCs w:val="28"/>
        </w:rPr>
        <w:t xml:space="preserve"> Краснода</w:t>
      </w:r>
      <w:r w:rsidR="0057437A">
        <w:rPr>
          <w:rFonts w:ascii="Times New Roman" w:hAnsi="Times New Roman" w:cs="Times New Roman"/>
          <w:sz w:val="28"/>
          <w:szCs w:val="28"/>
        </w:rPr>
        <w:t>рского края от 1 марта 2011 г. №</w:t>
      </w:r>
      <w:r w:rsidRPr="00370F8D">
        <w:rPr>
          <w:rFonts w:ascii="Times New Roman" w:hAnsi="Times New Roman" w:cs="Times New Roman"/>
          <w:sz w:val="28"/>
          <w:szCs w:val="28"/>
        </w:rPr>
        <w:t xml:space="preserve"> 2195-КЗ "Об организации деятельности розничных рынков, ярмарок и агропромышленных выставок-ярмарок на территории Краснодарского края"</w:t>
      </w:r>
      <w:r w:rsidR="0057437A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370F8D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 района</w:t>
      </w:r>
      <w:r w:rsidR="0057437A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proofErr w:type="gramEnd"/>
      <w:r w:rsidR="0057437A">
        <w:rPr>
          <w:rFonts w:ascii="Times New Roman" w:hAnsi="Times New Roman" w:cs="Times New Roman"/>
          <w:sz w:val="28"/>
          <w:szCs w:val="28"/>
        </w:rPr>
        <w:t xml:space="preserve"> Гривенского сельского поселения </w:t>
      </w:r>
      <w:proofErr w:type="spellStart"/>
      <w:proofErr w:type="gramStart"/>
      <w:r w:rsidR="0057437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7437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57437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7437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70F8D" w:rsidRDefault="0057437A" w:rsidP="0037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F8D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Гривенского сельского поселения Калининского района от 4 июля 2022 года № 92 «</w:t>
      </w:r>
      <w:r w:rsidRPr="0057437A">
        <w:rPr>
          <w:rFonts w:ascii="Times New Roman" w:hAnsi="Times New Roman" w:cs="Times New Roman"/>
          <w:sz w:val="28"/>
          <w:szCs w:val="28"/>
        </w:rPr>
        <w:t>Об утверждении порядка получения согласия собственника земельного участка (объекта имущественного комплекса), находящегося в собственности Гривенского сельского поселения Калининского района для проведения на его территории ярмарки, выставки-ярмарки»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370F8D">
        <w:rPr>
          <w:rFonts w:ascii="Times New Roman" w:hAnsi="Times New Roman" w:cs="Times New Roman"/>
          <w:sz w:val="28"/>
          <w:szCs w:val="28"/>
        </w:rPr>
        <w:t>:</w:t>
      </w:r>
    </w:p>
    <w:p w:rsidR="00370F8D" w:rsidRDefault="0057437A" w:rsidP="0037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F8D">
        <w:rPr>
          <w:rFonts w:ascii="Times New Roman" w:hAnsi="Times New Roman" w:cs="Times New Roman"/>
          <w:sz w:val="28"/>
          <w:szCs w:val="28"/>
        </w:rPr>
        <w:t>1.1. Абзац 8 пункта 3 Порядка изложить в следующей редакции:</w:t>
      </w:r>
    </w:p>
    <w:p w:rsidR="00370F8D" w:rsidRPr="00370F8D" w:rsidRDefault="0057437A" w:rsidP="0037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F8D">
        <w:rPr>
          <w:rFonts w:ascii="Times New Roman" w:hAnsi="Times New Roman" w:cs="Times New Roman"/>
          <w:sz w:val="28"/>
          <w:szCs w:val="28"/>
        </w:rPr>
        <w:t>«</w:t>
      </w:r>
      <w:r w:rsidR="00370F8D" w:rsidRPr="00370F8D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370F8D" w:rsidRPr="00370F8D" w:rsidRDefault="0057437A" w:rsidP="0037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F8D" w:rsidRPr="00370F8D">
        <w:rPr>
          <w:rFonts w:ascii="Times New Roman" w:hAnsi="Times New Roman" w:cs="Times New Roman"/>
          <w:sz w:val="28"/>
          <w:szCs w:val="28"/>
        </w:rPr>
        <w:t>- 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370F8D" w:rsidRPr="00370F8D" w:rsidRDefault="0057437A" w:rsidP="0037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F8D" w:rsidRPr="00370F8D">
        <w:rPr>
          <w:rFonts w:ascii="Times New Roman" w:hAnsi="Times New Roman" w:cs="Times New Roman"/>
          <w:sz w:val="28"/>
          <w:szCs w:val="28"/>
        </w:rPr>
        <w:t>- 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370F8D" w:rsidRPr="00370F8D" w:rsidRDefault="0057437A" w:rsidP="0037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F8D" w:rsidRPr="00370F8D">
        <w:rPr>
          <w:rFonts w:ascii="Times New Roman" w:hAnsi="Times New Roman" w:cs="Times New Roman"/>
          <w:sz w:val="28"/>
          <w:szCs w:val="28"/>
        </w:rPr>
        <w:t>- план мероприятий по организации ярмарки, выставки-ярмарки и продажи товаров (выполнения работ, оказания услуг) на ней;</w:t>
      </w:r>
    </w:p>
    <w:p w:rsidR="00370F8D" w:rsidRPr="00370F8D" w:rsidRDefault="0057437A" w:rsidP="0037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F8D" w:rsidRPr="00370F8D">
        <w:rPr>
          <w:rFonts w:ascii="Times New Roman" w:hAnsi="Times New Roman" w:cs="Times New Roman"/>
          <w:sz w:val="28"/>
          <w:szCs w:val="28"/>
        </w:rPr>
        <w:t xml:space="preserve">- согласие собственника (землепользователя, землевладельца), арендатора земельного участка (объекта имущественного комплекса) в простой письменной </w:t>
      </w:r>
      <w:r w:rsidR="00370F8D" w:rsidRPr="00370F8D">
        <w:rPr>
          <w:rFonts w:ascii="Times New Roman" w:hAnsi="Times New Roman" w:cs="Times New Roman"/>
          <w:sz w:val="28"/>
          <w:szCs w:val="28"/>
        </w:rPr>
        <w:lastRenderedPageBreak/>
        <w:t>форме на проведение ярмарки, выставки-ярмарки на заявленной ярмарочной площадке в случае, если организатор ярмарки, выставки-ярмарки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предполагается проведение ярмарки, выставки-ярмарки.</w:t>
      </w:r>
    </w:p>
    <w:p w:rsidR="00370F8D" w:rsidRDefault="0057437A" w:rsidP="0037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70F8D" w:rsidRPr="00370F8D">
        <w:rPr>
          <w:rFonts w:ascii="Times New Roman" w:hAnsi="Times New Roman" w:cs="Times New Roman"/>
          <w:sz w:val="28"/>
          <w:szCs w:val="28"/>
        </w:rPr>
        <w:t xml:space="preserve">В случае, когда земельный участок (объект имущественного комплекса), на территории которого предполагается проведение ярмарки, выставки – ярмарки, находится в муниципальной собственности, получение согласия собственника земельного участка (объекта имущественного комплекса) осуществляется Администрацией Гривенского сельского поселения Калининского района, в соответствии с Законом Краснодарского края от 1 марта 2011 г. </w:t>
      </w:r>
      <w:r w:rsidR="00020F64">
        <w:rPr>
          <w:rFonts w:ascii="Times New Roman" w:hAnsi="Times New Roman" w:cs="Times New Roman"/>
          <w:sz w:val="28"/>
          <w:szCs w:val="28"/>
        </w:rPr>
        <w:t>№</w:t>
      </w:r>
      <w:r w:rsidR="00370F8D" w:rsidRPr="00370F8D">
        <w:rPr>
          <w:rFonts w:ascii="Times New Roman" w:hAnsi="Times New Roman" w:cs="Times New Roman"/>
          <w:sz w:val="28"/>
          <w:szCs w:val="28"/>
        </w:rPr>
        <w:t xml:space="preserve"> 2195-КЗ "Об организации деятельности розничных рынков, ярмарок и агропромышленных выставок-ярмарок на территории Краснодарского края".</w:t>
      </w:r>
      <w:r w:rsidR="00370F8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10DD9" w:rsidRDefault="0057437A" w:rsidP="00910DD9">
      <w:pPr>
        <w:spacing w:after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ab/>
      </w:r>
      <w:r w:rsidR="00910DD9" w:rsidRPr="00910DD9">
        <w:rPr>
          <w:rFonts w:ascii="Times New Roman" w:hAnsi="Times New Roman" w:cs="Times New Roman"/>
          <w:sz w:val="28"/>
          <w:szCs w:val="24"/>
        </w:rPr>
        <w:t xml:space="preserve">2. Общему отделу администрации  Гривенского сельского поселения (Юрьева Т.Н.) обнародовать настоящее постановление в установленном порядке и разместить на официальном сайте администрации Гривенского   сельского поселения Калининского района в сети Интернет </w:t>
      </w:r>
      <w:hyperlink r:id="rId5" w:history="1">
        <w:r w:rsidR="00910DD9" w:rsidRPr="001C76EB">
          <w:rPr>
            <w:rStyle w:val="a8"/>
            <w:rFonts w:ascii="Times New Roman" w:hAnsi="Times New Roman" w:cs="Times New Roman"/>
            <w:sz w:val="28"/>
            <w:szCs w:val="24"/>
          </w:rPr>
          <w:t>http://www.grivenskoesp.ru</w:t>
        </w:r>
      </w:hyperlink>
      <w:r w:rsidR="00910DD9" w:rsidRPr="00910DD9">
        <w:rPr>
          <w:rFonts w:ascii="Times New Roman" w:hAnsi="Times New Roman" w:cs="Times New Roman"/>
          <w:sz w:val="28"/>
          <w:szCs w:val="24"/>
        </w:rPr>
        <w:t>.</w:t>
      </w:r>
    </w:p>
    <w:p w:rsidR="0057437A" w:rsidRPr="0057437A" w:rsidRDefault="00910DD9" w:rsidP="00910DD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3</w:t>
      </w:r>
      <w:r w:rsidR="0057437A" w:rsidRPr="0057437A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57437A" w:rsidRPr="0057437A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57437A" w:rsidRPr="0057437A">
        <w:rPr>
          <w:rFonts w:ascii="Times New Roman" w:hAnsi="Times New Roman" w:cs="Times New Roman"/>
          <w:sz w:val="28"/>
          <w:szCs w:val="24"/>
        </w:rPr>
        <w:t xml:space="preserve"> выполнением настоящего постановления оставляю за собой.</w:t>
      </w:r>
    </w:p>
    <w:p w:rsidR="0057437A" w:rsidRPr="0057437A" w:rsidRDefault="0057437A" w:rsidP="00910DD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910DD9">
        <w:rPr>
          <w:rFonts w:ascii="Times New Roman" w:hAnsi="Times New Roman" w:cs="Times New Roman"/>
          <w:sz w:val="28"/>
          <w:szCs w:val="24"/>
        </w:rPr>
        <w:t>4</w:t>
      </w:r>
      <w:r w:rsidRPr="0057437A">
        <w:rPr>
          <w:rFonts w:ascii="Times New Roman" w:hAnsi="Times New Roman" w:cs="Times New Roman"/>
          <w:sz w:val="28"/>
          <w:szCs w:val="24"/>
        </w:rPr>
        <w:t>. Постановление вступает в силу со дня его официального обнародования.</w:t>
      </w:r>
    </w:p>
    <w:p w:rsidR="0057437A" w:rsidRPr="0057437A" w:rsidRDefault="0057437A" w:rsidP="00910DD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7437A" w:rsidRPr="0057437A" w:rsidRDefault="0057437A" w:rsidP="00910DD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7437A" w:rsidRPr="0057437A" w:rsidRDefault="0057437A" w:rsidP="00910DD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57437A">
        <w:rPr>
          <w:rFonts w:ascii="Times New Roman" w:hAnsi="Times New Roman" w:cs="Times New Roman"/>
          <w:sz w:val="28"/>
          <w:szCs w:val="24"/>
        </w:rPr>
        <w:t xml:space="preserve">Глава  Гривенского сельского поселения </w:t>
      </w:r>
    </w:p>
    <w:p w:rsidR="0057437A" w:rsidRPr="0057437A" w:rsidRDefault="0057437A" w:rsidP="0057437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57437A">
        <w:rPr>
          <w:rFonts w:ascii="Times New Roman" w:hAnsi="Times New Roman" w:cs="Times New Roman"/>
          <w:sz w:val="28"/>
          <w:szCs w:val="24"/>
        </w:rPr>
        <w:t xml:space="preserve">Калининского района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57437A">
        <w:rPr>
          <w:rFonts w:ascii="Times New Roman" w:hAnsi="Times New Roman" w:cs="Times New Roman"/>
          <w:sz w:val="28"/>
          <w:szCs w:val="24"/>
        </w:rPr>
        <w:t xml:space="preserve"> Л.Г. Фикс</w:t>
      </w:r>
    </w:p>
    <w:p w:rsidR="00370F8D" w:rsidRDefault="00370F8D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64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62"/>
        <w:tblW w:w="10314" w:type="dxa"/>
        <w:tblLook w:val="0000"/>
      </w:tblPr>
      <w:tblGrid>
        <w:gridCol w:w="10314"/>
      </w:tblGrid>
      <w:tr w:rsidR="00020F64" w:rsidRPr="00F32602" w:rsidTr="00020F6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F64" w:rsidRPr="00F32602" w:rsidRDefault="00020F64" w:rsidP="007476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F64" w:rsidRPr="00F32602" w:rsidRDefault="00020F64" w:rsidP="007476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020F64" w:rsidRPr="00F32602" w:rsidRDefault="00020F64" w:rsidP="007476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602">
              <w:rPr>
                <w:rFonts w:ascii="Times New Roman" w:hAnsi="Times New Roman" w:cs="Times New Roman"/>
                <w:b/>
                <w:sz w:val="28"/>
                <w:szCs w:val="28"/>
              </w:rPr>
              <w:t>ЛИСТ СОГЛАСОВАНИЯ</w:t>
            </w:r>
          </w:p>
          <w:p w:rsidR="00020F64" w:rsidRPr="00F32602" w:rsidRDefault="00020F64" w:rsidP="007476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02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 администрации Гривенского сельского поселения</w:t>
            </w:r>
          </w:p>
          <w:p w:rsidR="00020F64" w:rsidRPr="00F32602" w:rsidRDefault="00020F64" w:rsidP="007476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02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</w:t>
            </w:r>
            <w:proofErr w:type="gramStart"/>
            <w:r w:rsidRPr="00F326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32602"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  №  ______</w:t>
            </w:r>
          </w:p>
          <w:p w:rsidR="00020F64" w:rsidRPr="00020F64" w:rsidRDefault="00020F64" w:rsidP="00020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02">
              <w:rPr>
                <w:sz w:val="28"/>
                <w:szCs w:val="28"/>
              </w:rPr>
              <w:t>«</w:t>
            </w:r>
            <w:r w:rsidRPr="00020F64"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постановление администрации Гривенского сельского поселения Калининского района от 4 июля 2022 года № 92 «Об утверждении порядка получения согласия собственника земельного участка (объекта имущественного комплекса), находящегося в собственности Гривенского сельского поселения Калининского района для проведения на его территории ярмарки, выставки-ярмарки»</w:t>
            </w:r>
          </w:p>
          <w:p w:rsidR="00020F64" w:rsidRDefault="00020F64" w:rsidP="00747677">
            <w:pPr>
              <w:pStyle w:val="a6"/>
              <w:jc w:val="left"/>
              <w:rPr>
                <w:bCs/>
                <w:szCs w:val="28"/>
              </w:rPr>
            </w:pPr>
          </w:p>
          <w:p w:rsidR="00020F64" w:rsidRPr="00F32602" w:rsidRDefault="00020F64" w:rsidP="00747677">
            <w:pPr>
              <w:pStyle w:val="a6"/>
              <w:jc w:val="left"/>
              <w:rPr>
                <w:bCs/>
                <w:szCs w:val="28"/>
              </w:rPr>
            </w:pPr>
          </w:p>
          <w:p w:rsidR="00020F64" w:rsidRPr="00F32602" w:rsidRDefault="00020F64" w:rsidP="00747677">
            <w:pPr>
              <w:pStyle w:val="a6"/>
              <w:jc w:val="left"/>
              <w:rPr>
                <w:bCs/>
                <w:szCs w:val="28"/>
              </w:rPr>
            </w:pPr>
            <w:r w:rsidRPr="00F32602">
              <w:rPr>
                <w:bCs/>
                <w:szCs w:val="28"/>
              </w:rPr>
              <w:t>Проект подготовлен и внесен:</w:t>
            </w:r>
          </w:p>
          <w:p w:rsidR="00020F64" w:rsidRPr="00F32602" w:rsidRDefault="00020F64" w:rsidP="007476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60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Гривенского </w:t>
            </w:r>
          </w:p>
          <w:p w:rsidR="00020F64" w:rsidRPr="00F32602" w:rsidRDefault="00020F64" w:rsidP="007476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60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020F64" w:rsidRPr="00F32602" w:rsidRDefault="00020F64" w:rsidP="007476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602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А.П. Подгорный</w:t>
            </w:r>
          </w:p>
          <w:p w:rsidR="00020F64" w:rsidRPr="00F32602" w:rsidRDefault="00020F64" w:rsidP="00747677">
            <w:pPr>
              <w:pStyle w:val="a6"/>
              <w:jc w:val="left"/>
              <w:rPr>
                <w:bCs/>
                <w:szCs w:val="28"/>
              </w:rPr>
            </w:pPr>
          </w:p>
          <w:p w:rsidR="00020F64" w:rsidRPr="00F32602" w:rsidRDefault="00020F64" w:rsidP="00747677">
            <w:pPr>
              <w:pStyle w:val="a6"/>
              <w:jc w:val="left"/>
              <w:rPr>
                <w:bCs/>
                <w:szCs w:val="28"/>
              </w:rPr>
            </w:pPr>
            <w:r w:rsidRPr="00F32602">
              <w:rPr>
                <w:bCs/>
                <w:szCs w:val="28"/>
              </w:rPr>
              <w:t>Проект согласован:</w:t>
            </w:r>
          </w:p>
          <w:p w:rsidR="00020F64" w:rsidRPr="00F32602" w:rsidRDefault="00020F64" w:rsidP="00747677">
            <w:pPr>
              <w:pStyle w:val="a6"/>
              <w:jc w:val="left"/>
              <w:rPr>
                <w:bCs/>
                <w:szCs w:val="28"/>
              </w:rPr>
            </w:pPr>
            <w:r w:rsidRPr="00F32602">
              <w:rPr>
                <w:bCs/>
                <w:szCs w:val="28"/>
              </w:rPr>
              <w:t>Начальник общего отдела  администрации</w:t>
            </w:r>
          </w:p>
          <w:p w:rsidR="00020F64" w:rsidRPr="00F32602" w:rsidRDefault="00020F64" w:rsidP="007476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2602">
              <w:rPr>
                <w:rFonts w:ascii="Times New Roman" w:hAnsi="Times New Roman" w:cs="Times New Roman"/>
                <w:sz w:val="28"/>
                <w:szCs w:val="28"/>
              </w:rPr>
              <w:t>Гривенского сельского поселения</w:t>
            </w:r>
          </w:p>
        </w:tc>
      </w:tr>
      <w:tr w:rsidR="00020F64" w:rsidRPr="00F32602" w:rsidTr="00020F64">
        <w:trPr>
          <w:trHeight w:val="8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F64" w:rsidRPr="00F32602" w:rsidRDefault="00020F64" w:rsidP="00747677">
            <w:pPr>
              <w:pStyle w:val="a6"/>
              <w:jc w:val="left"/>
              <w:rPr>
                <w:bCs/>
                <w:szCs w:val="28"/>
              </w:rPr>
            </w:pPr>
            <w:r w:rsidRPr="00F32602">
              <w:rPr>
                <w:bCs/>
                <w:szCs w:val="28"/>
              </w:rPr>
              <w:t xml:space="preserve">Калининского района                                   </w:t>
            </w:r>
            <w:r>
              <w:rPr>
                <w:bCs/>
                <w:szCs w:val="28"/>
              </w:rPr>
              <w:t xml:space="preserve">                                       </w:t>
            </w:r>
            <w:r w:rsidRPr="00F32602">
              <w:rPr>
                <w:bCs/>
                <w:szCs w:val="28"/>
              </w:rPr>
              <w:t xml:space="preserve"> Т.Н.Юрьева                              </w:t>
            </w:r>
          </w:p>
          <w:p w:rsidR="00020F64" w:rsidRPr="00F32602" w:rsidRDefault="00020F64" w:rsidP="00747677">
            <w:pPr>
              <w:pStyle w:val="a6"/>
              <w:jc w:val="left"/>
              <w:rPr>
                <w:bCs/>
                <w:szCs w:val="28"/>
              </w:rPr>
            </w:pPr>
          </w:p>
          <w:p w:rsidR="00020F64" w:rsidRPr="00F32602" w:rsidRDefault="00020F64" w:rsidP="00747677">
            <w:pPr>
              <w:pStyle w:val="a6"/>
              <w:jc w:val="left"/>
              <w:rPr>
                <w:bCs/>
                <w:szCs w:val="28"/>
              </w:rPr>
            </w:pPr>
            <w:r w:rsidRPr="00F32602">
              <w:rPr>
                <w:bCs/>
                <w:szCs w:val="28"/>
              </w:rPr>
              <w:t>Начальник финансового отдела</w:t>
            </w:r>
          </w:p>
          <w:p w:rsidR="00020F64" w:rsidRPr="00F32602" w:rsidRDefault="00020F64" w:rsidP="00747677">
            <w:pPr>
              <w:pStyle w:val="a6"/>
              <w:jc w:val="left"/>
              <w:rPr>
                <w:bCs/>
                <w:szCs w:val="28"/>
              </w:rPr>
            </w:pPr>
            <w:r w:rsidRPr="00F32602">
              <w:rPr>
                <w:bCs/>
                <w:szCs w:val="28"/>
              </w:rPr>
              <w:t>администрации  Гривенского</w:t>
            </w:r>
            <w:r>
              <w:rPr>
                <w:bCs/>
                <w:szCs w:val="28"/>
              </w:rPr>
              <w:t xml:space="preserve"> </w:t>
            </w:r>
          </w:p>
          <w:p w:rsidR="00020F64" w:rsidRPr="00F32602" w:rsidRDefault="00020F64" w:rsidP="00747677">
            <w:pPr>
              <w:pStyle w:val="a6"/>
              <w:jc w:val="left"/>
              <w:rPr>
                <w:bCs/>
                <w:szCs w:val="28"/>
              </w:rPr>
            </w:pPr>
            <w:r w:rsidRPr="00F32602">
              <w:rPr>
                <w:bCs/>
                <w:szCs w:val="28"/>
              </w:rPr>
              <w:t>сельского поселения Калининского района</w:t>
            </w:r>
            <w:r>
              <w:rPr>
                <w:bCs/>
                <w:szCs w:val="28"/>
              </w:rPr>
              <w:t xml:space="preserve">                                        </w:t>
            </w:r>
            <w:r w:rsidRPr="00F32602">
              <w:rPr>
                <w:bCs/>
                <w:szCs w:val="28"/>
              </w:rPr>
              <w:t xml:space="preserve">Е.В. </w:t>
            </w:r>
            <w:proofErr w:type="spellStart"/>
            <w:r w:rsidRPr="00F32602">
              <w:rPr>
                <w:bCs/>
                <w:szCs w:val="28"/>
              </w:rPr>
              <w:t>Чурекова</w:t>
            </w:r>
            <w:proofErr w:type="spellEnd"/>
          </w:p>
          <w:p w:rsidR="00020F64" w:rsidRPr="00F32602" w:rsidRDefault="00020F64" w:rsidP="00747677">
            <w:pPr>
              <w:pStyle w:val="a6"/>
              <w:jc w:val="left"/>
              <w:rPr>
                <w:bCs/>
                <w:szCs w:val="28"/>
              </w:rPr>
            </w:pPr>
          </w:p>
          <w:p w:rsidR="00020F64" w:rsidRPr="00F32602" w:rsidRDefault="00020F64" w:rsidP="00747677">
            <w:pPr>
              <w:pStyle w:val="a6"/>
              <w:jc w:val="left"/>
              <w:rPr>
                <w:bCs/>
                <w:szCs w:val="28"/>
              </w:rPr>
            </w:pPr>
          </w:p>
          <w:p w:rsidR="00020F64" w:rsidRPr="00F32602" w:rsidRDefault="00020F64" w:rsidP="00747677">
            <w:pPr>
              <w:pStyle w:val="a6"/>
              <w:jc w:val="left"/>
              <w:rPr>
                <w:bCs/>
                <w:szCs w:val="28"/>
              </w:rPr>
            </w:pPr>
          </w:p>
          <w:p w:rsidR="00020F64" w:rsidRPr="00F32602" w:rsidRDefault="00020F64" w:rsidP="00747677">
            <w:pPr>
              <w:pStyle w:val="a6"/>
              <w:jc w:val="left"/>
              <w:rPr>
                <w:bCs/>
                <w:szCs w:val="28"/>
              </w:rPr>
            </w:pPr>
          </w:p>
          <w:p w:rsidR="00020F64" w:rsidRPr="00F32602" w:rsidRDefault="00020F64" w:rsidP="00747677">
            <w:pPr>
              <w:pStyle w:val="a6"/>
              <w:jc w:val="left"/>
              <w:rPr>
                <w:bCs/>
                <w:szCs w:val="28"/>
              </w:rPr>
            </w:pPr>
          </w:p>
          <w:p w:rsidR="00020F64" w:rsidRPr="00F32602" w:rsidRDefault="00020F64" w:rsidP="00747677">
            <w:pPr>
              <w:pStyle w:val="a6"/>
              <w:jc w:val="left"/>
              <w:rPr>
                <w:bCs/>
                <w:szCs w:val="28"/>
              </w:rPr>
            </w:pPr>
          </w:p>
          <w:p w:rsidR="00020F64" w:rsidRPr="00F32602" w:rsidRDefault="00020F64" w:rsidP="00747677">
            <w:pPr>
              <w:pStyle w:val="a6"/>
              <w:jc w:val="left"/>
              <w:rPr>
                <w:bCs/>
                <w:szCs w:val="28"/>
              </w:rPr>
            </w:pPr>
          </w:p>
          <w:p w:rsidR="00020F64" w:rsidRPr="00F32602" w:rsidRDefault="00020F64" w:rsidP="00747677">
            <w:pPr>
              <w:pStyle w:val="a6"/>
              <w:jc w:val="left"/>
              <w:rPr>
                <w:bCs/>
                <w:szCs w:val="28"/>
              </w:rPr>
            </w:pPr>
          </w:p>
          <w:p w:rsidR="00020F64" w:rsidRPr="00F32602" w:rsidRDefault="00020F64" w:rsidP="00747677">
            <w:pPr>
              <w:pStyle w:val="a6"/>
              <w:jc w:val="left"/>
              <w:rPr>
                <w:bCs/>
                <w:szCs w:val="28"/>
              </w:rPr>
            </w:pPr>
          </w:p>
          <w:p w:rsidR="00020F64" w:rsidRPr="00F32602" w:rsidRDefault="00020F64" w:rsidP="007476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20F64" w:rsidRPr="00370F8D" w:rsidRDefault="00020F64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0F64" w:rsidRPr="00370F8D" w:rsidSect="00020F64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11CD"/>
    <w:rsid w:val="00020F64"/>
    <w:rsid w:val="000311CD"/>
    <w:rsid w:val="001439D0"/>
    <w:rsid w:val="001F16DB"/>
    <w:rsid w:val="003368E0"/>
    <w:rsid w:val="00356C26"/>
    <w:rsid w:val="00370F8D"/>
    <w:rsid w:val="0057437A"/>
    <w:rsid w:val="00733C70"/>
    <w:rsid w:val="00910DD9"/>
    <w:rsid w:val="00AD0A57"/>
    <w:rsid w:val="00B33E85"/>
    <w:rsid w:val="00C51EAD"/>
    <w:rsid w:val="00FB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37A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020F6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020F64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Прижатый влево"/>
    <w:basedOn w:val="a"/>
    <w:next w:val="a"/>
    <w:uiPriority w:val="99"/>
    <w:rsid w:val="00020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ody Text"/>
    <w:basedOn w:val="a"/>
    <w:link w:val="a7"/>
    <w:rsid w:val="00020F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20F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910D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ivenskoesp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745</Words>
  <Characters>4251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6</cp:revision>
  <cp:lastPrinted>2024-10-21T05:35:00Z</cp:lastPrinted>
  <dcterms:created xsi:type="dcterms:W3CDTF">2024-10-07T10:56:00Z</dcterms:created>
  <dcterms:modified xsi:type="dcterms:W3CDTF">2024-10-30T07:32:00Z</dcterms:modified>
</cp:coreProperties>
</file>