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1A" w:rsidRPr="00077626" w:rsidRDefault="003C4C1A" w:rsidP="003C4C1A">
      <w:pPr>
        <w:pStyle w:val="ae"/>
        <w:jc w:val="center"/>
        <w:rPr>
          <w:rFonts w:ascii="Times New Roman" w:hAnsi="Times New Roman"/>
          <w:sz w:val="28"/>
          <w:szCs w:val="28"/>
        </w:rPr>
      </w:pPr>
      <w:r w:rsidRPr="00077626">
        <w:rPr>
          <w:rFonts w:ascii="Times New Roman" w:hAnsi="Times New Roman"/>
          <w:noProof/>
          <w:sz w:val="28"/>
          <w:szCs w:val="28"/>
          <w:lang w:eastAsia="ru-RU"/>
        </w:rPr>
        <w:drawing>
          <wp:inline distT="0" distB="0" distL="0" distR="0">
            <wp:extent cx="577850" cy="716280"/>
            <wp:effectExtent l="19050" t="0" r="0"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6" cstate="print"/>
                    <a:srcRect/>
                    <a:stretch>
                      <a:fillRect/>
                    </a:stretch>
                  </pic:blipFill>
                  <pic:spPr bwMode="auto">
                    <a:xfrm>
                      <a:off x="0" y="0"/>
                      <a:ext cx="577850" cy="716280"/>
                    </a:xfrm>
                    <a:prstGeom prst="rect">
                      <a:avLst/>
                    </a:prstGeom>
                    <a:noFill/>
                    <a:ln w="9525">
                      <a:noFill/>
                      <a:miter lim="800000"/>
                      <a:headEnd/>
                      <a:tailEnd/>
                    </a:ln>
                  </pic:spPr>
                </pic:pic>
              </a:graphicData>
            </a:graphic>
          </wp:inline>
        </w:drawing>
      </w:r>
    </w:p>
    <w:p w:rsidR="003C4C1A" w:rsidRPr="00077626" w:rsidRDefault="003C4C1A" w:rsidP="003C4C1A">
      <w:pPr>
        <w:pStyle w:val="ae"/>
        <w:jc w:val="center"/>
        <w:rPr>
          <w:rFonts w:ascii="Times New Roman" w:hAnsi="Times New Roman"/>
          <w:b/>
          <w:sz w:val="28"/>
          <w:szCs w:val="28"/>
        </w:rPr>
      </w:pPr>
      <w:r w:rsidRPr="00077626">
        <w:rPr>
          <w:rFonts w:ascii="Times New Roman" w:hAnsi="Times New Roman"/>
          <w:b/>
          <w:sz w:val="28"/>
          <w:szCs w:val="28"/>
        </w:rPr>
        <w:t>АДМИНИСТРАЦИЯ ГРИВЕНСКОГО СЕЛЬСКОГО ПОСЕЛЕНИЯ КАЛИНИНСКОГО РАЙОНА</w:t>
      </w:r>
    </w:p>
    <w:p w:rsidR="003C4C1A" w:rsidRPr="00077626" w:rsidRDefault="003D48E5" w:rsidP="003C4C1A">
      <w:pPr>
        <w:pStyle w:val="ae"/>
        <w:jc w:val="center"/>
        <w:rPr>
          <w:rFonts w:ascii="Times New Roman" w:hAnsi="Times New Roman"/>
          <w:b/>
          <w:color w:val="FF0000"/>
          <w:sz w:val="28"/>
          <w:szCs w:val="28"/>
        </w:rPr>
      </w:pPr>
      <w:r>
        <w:rPr>
          <w:rFonts w:ascii="Times New Roman" w:hAnsi="Times New Roman"/>
          <w:b/>
          <w:color w:val="FF0000"/>
          <w:sz w:val="28"/>
          <w:szCs w:val="28"/>
        </w:rPr>
        <w:t>ПРОЕКТ</w:t>
      </w:r>
    </w:p>
    <w:p w:rsidR="003C4C1A" w:rsidRPr="00077626" w:rsidRDefault="003C4C1A" w:rsidP="003C4C1A">
      <w:pPr>
        <w:pStyle w:val="ae"/>
        <w:jc w:val="center"/>
        <w:rPr>
          <w:rFonts w:ascii="Times New Roman" w:hAnsi="Times New Roman"/>
          <w:b/>
          <w:sz w:val="28"/>
          <w:szCs w:val="28"/>
        </w:rPr>
      </w:pPr>
    </w:p>
    <w:p w:rsidR="003C4C1A" w:rsidRPr="00077626" w:rsidRDefault="003C4C1A" w:rsidP="003C4C1A">
      <w:pPr>
        <w:pStyle w:val="ae"/>
        <w:jc w:val="center"/>
        <w:rPr>
          <w:rFonts w:ascii="Times New Roman" w:hAnsi="Times New Roman"/>
          <w:b/>
          <w:sz w:val="28"/>
          <w:szCs w:val="28"/>
        </w:rPr>
      </w:pPr>
      <w:r w:rsidRPr="00077626">
        <w:rPr>
          <w:rFonts w:ascii="Times New Roman" w:hAnsi="Times New Roman"/>
          <w:b/>
          <w:sz w:val="28"/>
          <w:szCs w:val="28"/>
        </w:rPr>
        <w:t>ПОСТАНОВЛЕНИЕ</w:t>
      </w:r>
    </w:p>
    <w:p w:rsidR="003C4C1A" w:rsidRPr="00077626" w:rsidRDefault="003C4C1A" w:rsidP="003C4C1A">
      <w:pPr>
        <w:pStyle w:val="ae"/>
        <w:jc w:val="center"/>
        <w:rPr>
          <w:rFonts w:ascii="Times New Roman" w:hAnsi="Times New Roman"/>
          <w:sz w:val="28"/>
          <w:szCs w:val="28"/>
        </w:rPr>
      </w:pPr>
    </w:p>
    <w:p w:rsidR="003C4C1A" w:rsidRPr="003D48E5" w:rsidRDefault="003C4C1A" w:rsidP="003C4C1A">
      <w:pPr>
        <w:pStyle w:val="ae"/>
        <w:jc w:val="both"/>
        <w:rPr>
          <w:rFonts w:ascii="Times New Roman" w:hAnsi="Times New Roman"/>
          <w:sz w:val="28"/>
          <w:szCs w:val="28"/>
        </w:rPr>
      </w:pPr>
      <w:r w:rsidRPr="00077626">
        <w:rPr>
          <w:rFonts w:ascii="Times New Roman" w:hAnsi="Times New Roman"/>
          <w:color w:val="FF0000"/>
          <w:sz w:val="28"/>
          <w:szCs w:val="28"/>
        </w:rPr>
        <w:tab/>
      </w:r>
      <w:r w:rsidR="003D48E5" w:rsidRPr="003D48E5">
        <w:rPr>
          <w:rFonts w:ascii="Times New Roman" w:hAnsi="Times New Roman"/>
          <w:sz w:val="28"/>
          <w:szCs w:val="28"/>
        </w:rPr>
        <w:t>от _______________                                                                 № ______</w:t>
      </w:r>
    </w:p>
    <w:p w:rsidR="00C768BD" w:rsidRPr="00077626" w:rsidRDefault="003C4C1A" w:rsidP="003C4C1A">
      <w:pPr>
        <w:pStyle w:val="ae"/>
        <w:jc w:val="center"/>
        <w:rPr>
          <w:rFonts w:ascii="Times New Roman" w:hAnsi="Times New Roman"/>
          <w:sz w:val="28"/>
          <w:szCs w:val="28"/>
        </w:rPr>
      </w:pPr>
      <w:r w:rsidRPr="00077626">
        <w:rPr>
          <w:rFonts w:ascii="Times New Roman" w:hAnsi="Times New Roman"/>
          <w:sz w:val="28"/>
          <w:szCs w:val="28"/>
        </w:rPr>
        <w:t>станица Гривенская</w:t>
      </w:r>
    </w:p>
    <w:p w:rsidR="008F05D9" w:rsidRPr="00077626" w:rsidRDefault="008F05D9" w:rsidP="008F05D9">
      <w:pPr>
        <w:pStyle w:val="ae"/>
        <w:jc w:val="center"/>
        <w:rPr>
          <w:rFonts w:ascii="Times New Roman" w:hAnsi="Times New Roman"/>
          <w:sz w:val="28"/>
          <w:szCs w:val="28"/>
        </w:rPr>
      </w:pPr>
    </w:p>
    <w:p w:rsidR="00CE43B5" w:rsidRPr="00077626" w:rsidRDefault="00CE43B5" w:rsidP="00CE43B5">
      <w:pPr>
        <w:spacing w:after="0" w:line="240" w:lineRule="auto"/>
        <w:contextualSpacing/>
        <w:jc w:val="center"/>
        <w:outlineLvl w:val="0"/>
        <w:rPr>
          <w:rFonts w:ascii="Times New Roman" w:hAnsi="Times New Roman" w:cs="Times New Roman"/>
          <w:b/>
          <w:sz w:val="28"/>
          <w:szCs w:val="28"/>
        </w:rPr>
      </w:pPr>
      <w:r w:rsidRPr="00077626">
        <w:rPr>
          <w:rStyle w:val="aa"/>
          <w:rFonts w:ascii="Times New Roman" w:hAnsi="Times New Roman"/>
          <w:color w:val="auto"/>
          <w:sz w:val="28"/>
          <w:szCs w:val="28"/>
        </w:rPr>
        <w:t xml:space="preserve">Об утверждении </w:t>
      </w:r>
      <w:r w:rsidRPr="00077626">
        <w:rPr>
          <w:rFonts w:ascii="Times New Roman" w:hAnsi="Times New Roman" w:cs="Times New Roman"/>
          <w:b/>
          <w:sz w:val="28"/>
          <w:szCs w:val="28"/>
        </w:rPr>
        <w:t xml:space="preserve">Порядка разработки и утверждения </w:t>
      </w:r>
    </w:p>
    <w:p w:rsidR="00CE43B5" w:rsidRPr="00077626" w:rsidRDefault="00CE43B5" w:rsidP="00CE43B5">
      <w:pPr>
        <w:spacing w:after="0" w:line="240" w:lineRule="auto"/>
        <w:contextualSpacing/>
        <w:jc w:val="center"/>
        <w:outlineLvl w:val="0"/>
        <w:rPr>
          <w:rFonts w:ascii="Times New Roman" w:hAnsi="Times New Roman" w:cs="Times New Roman"/>
          <w:b/>
          <w:sz w:val="28"/>
          <w:szCs w:val="28"/>
        </w:rPr>
      </w:pPr>
      <w:r w:rsidRPr="00077626">
        <w:rPr>
          <w:rFonts w:ascii="Times New Roman" w:hAnsi="Times New Roman" w:cs="Times New Roman"/>
          <w:b/>
          <w:sz w:val="28"/>
          <w:szCs w:val="28"/>
        </w:rPr>
        <w:t xml:space="preserve">административных регламентов предоставления </w:t>
      </w:r>
    </w:p>
    <w:p w:rsidR="00CE43B5" w:rsidRPr="00077626" w:rsidRDefault="00CE43B5" w:rsidP="00CE43B5">
      <w:pPr>
        <w:spacing w:after="0" w:line="240" w:lineRule="auto"/>
        <w:jc w:val="center"/>
        <w:rPr>
          <w:rFonts w:ascii="Times New Roman" w:hAnsi="Times New Roman" w:cs="Times New Roman"/>
          <w:b/>
          <w:sz w:val="28"/>
          <w:szCs w:val="28"/>
        </w:rPr>
      </w:pPr>
      <w:r w:rsidRPr="00077626">
        <w:rPr>
          <w:rFonts w:ascii="Times New Roman" w:hAnsi="Times New Roman" w:cs="Times New Roman"/>
          <w:b/>
          <w:sz w:val="28"/>
          <w:szCs w:val="28"/>
        </w:rPr>
        <w:t xml:space="preserve">муниципальных услуг </w:t>
      </w:r>
      <w:r w:rsidR="003C4C1A" w:rsidRPr="00077626">
        <w:rPr>
          <w:rFonts w:ascii="Times New Roman" w:hAnsi="Times New Roman" w:cs="Times New Roman"/>
          <w:b/>
          <w:sz w:val="28"/>
          <w:szCs w:val="28"/>
        </w:rPr>
        <w:t>Гривенского</w:t>
      </w:r>
      <w:r w:rsidRPr="00077626">
        <w:rPr>
          <w:rFonts w:ascii="Times New Roman" w:hAnsi="Times New Roman" w:cs="Times New Roman"/>
          <w:b/>
          <w:sz w:val="28"/>
          <w:szCs w:val="28"/>
        </w:rPr>
        <w:t xml:space="preserve"> </w:t>
      </w:r>
      <w:proofErr w:type="gramStart"/>
      <w:r w:rsidRPr="00077626">
        <w:rPr>
          <w:rFonts w:ascii="Times New Roman" w:hAnsi="Times New Roman" w:cs="Times New Roman"/>
          <w:b/>
          <w:sz w:val="28"/>
          <w:szCs w:val="28"/>
        </w:rPr>
        <w:t>сельского</w:t>
      </w:r>
      <w:proofErr w:type="gramEnd"/>
    </w:p>
    <w:p w:rsidR="00CE49C0" w:rsidRPr="00077626" w:rsidRDefault="00CE43B5" w:rsidP="00CE43B5">
      <w:pPr>
        <w:spacing w:after="0" w:line="240" w:lineRule="auto"/>
        <w:jc w:val="center"/>
        <w:rPr>
          <w:rFonts w:ascii="Times New Roman" w:hAnsi="Times New Roman" w:cs="Times New Roman"/>
          <w:b/>
          <w:sz w:val="28"/>
          <w:szCs w:val="28"/>
        </w:rPr>
      </w:pPr>
      <w:r w:rsidRPr="00077626">
        <w:rPr>
          <w:rFonts w:ascii="Times New Roman" w:hAnsi="Times New Roman" w:cs="Times New Roman"/>
          <w:b/>
          <w:sz w:val="28"/>
          <w:szCs w:val="28"/>
        </w:rPr>
        <w:t>поселения Калининского района</w:t>
      </w:r>
    </w:p>
    <w:p w:rsidR="00CE43B5" w:rsidRPr="00077626" w:rsidRDefault="00CE43B5" w:rsidP="00566B23">
      <w:pPr>
        <w:spacing w:after="0" w:line="240" w:lineRule="auto"/>
        <w:jc w:val="center"/>
        <w:rPr>
          <w:rFonts w:ascii="Times New Roman" w:hAnsi="Times New Roman" w:cs="Times New Roman"/>
          <w:sz w:val="28"/>
          <w:szCs w:val="28"/>
        </w:rPr>
      </w:pPr>
    </w:p>
    <w:p w:rsidR="00F5237F" w:rsidRPr="00077626" w:rsidRDefault="00566B23" w:rsidP="0062061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7626">
        <w:rPr>
          <w:rFonts w:ascii="Times New Roman" w:hAnsi="Times New Roman" w:cs="Times New Roman"/>
          <w:sz w:val="28"/>
          <w:szCs w:val="28"/>
        </w:rPr>
        <w:t xml:space="preserve">В соответствии с Федеральным законом от 27 июля 2010 </w:t>
      </w:r>
      <w:r w:rsidR="003D48E5">
        <w:rPr>
          <w:rFonts w:ascii="Times New Roman" w:hAnsi="Times New Roman" w:cs="Times New Roman"/>
          <w:sz w:val="28"/>
          <w:szCs w:val="28"/>
        </w:rPr>
        <w:t xml:space="preserve">года </w:t>
      </w:r>
      <w:r w:rsidRPr="00077626">
        <w:rPr>
          <w:rFonts w:ascii="Times New Roman" w:hAnsi="Times New Roman" w:cs="Times New Roman"/>
          <w:sz w:val="28"/>
          <w:szCs w:val="28"/>
        </w:rPr>
        <w:t xml:space="preserve"> №</w:t>
      </w:r>
      <w:r w:rsidR="008F05D9" w:rsidRPr="00077626">
        <w:rPr>
          <w:rFonts w:ascii="Times New Roman" w:hAnsi="Times New Roman" w:cs="Times New Roman"/>
          <w:sz w:val="28"/>
          <w:szCs w:val="28"/>
        </w:rPr>
        <w:t xml:space="preserve"> </w:t>
      </w:r>
      <w:r w:rsidRPr="00077626">
        <w:rPr>
          <w:rFonts w:ascii="Times New Roman" w:hAnsi="Times New Roman" w:cs="Times New Roman"/>
          <w:sz w:val="28"/>
          <w:szCs w:val="28"/>
        </w:rPr>
        <w:t xml:space="preserve">210-ФЗ «Об организации предоставления государственных и муниципальных услуг», </w:t>
      </w:r>
      <w:hyperlink r:id="rId7" w:history="1">
        <w:r w:rsidRPr="00077626">
          <w:rPr>
            <w:rFonts w:ascii="Times New Roman" w:hAnsi="Times New Roman" w:cs="Times New Roman"/>
            <w:sz w:val="28"/>
            <w:szCs w:val="28"/>
          </w:rPr>
          <w:t>постановлением</w:t>
        </w:r>
      </w:hyperlink>
      <w:r w:rsidRPr="00077626">
        <w:rPr>
          <w:rFonts w:ascii="Times New Roman" w:hAnsi="Times New Roman" w:cs="Times New Roman"/>
          <w:sz w:val="28"/>
          <w:szCs w:val="28"/>
        </w:rPr>
        <w:t xml:space="preserve"> Правительства Росси</w:t>
      </w:r>
      <w:r w:rsidR="008F05D9" w:rsidRPr="00077626">
        <w:rPr>
          <w:rFonts w:ascii="Times New Roman" w:hAnsi="Times New Roman" w:cs="Times New Roman"/>
          <w:sz w:val="28"/>
          <w:szCs w:val="28"/>
        </w:rPr>
        <w:t xml:space="preserve">йской Федерации от 20 июля 2021 </w:t>
      </w:r>
      <w:r w:rsidR="003D48E5">
        <w:rPr>
          <w:rFonts w:ascii="Times New Roman" w:hAnsi="Times New Roman" w:cs="Times New Roman"/>
          <w:sz w:val="28"/>
          <w:szCs w:val="28"/>
        </w:rPr>
        <w:t>года</w:t>
      </w:r>
      <w:r w:rsidRPr="00077626">
        <w:rPr>
          <w:rFonts w:ascii="Times New Roman" w:hAnsi="Times New Roman" w:cs="Times New Roman"/>
          <w:sz w:val="28"/>
          <w:szCs w:val="28"/>
        </w:rPr>
        <w:t xml:space="preserve"> </w:t>
      </w:r>
      <w:r w:rsidR="008F05D9" w:rsidRPr="00077626">
        <w:rPr>
          <w:rFonts w:ascii="Times New Roman" w:hAnsi="Times New Roman" w:cs="Times New Roman"/>
          <w:sz w:val="28"/>
          <w:szCs w:val="28"/>
        </w:rPr>
        <w:t xml:space="preserve">      </w:t>
      </w:r>
      <w:r w:rsidRPr="00077626">
        <w:rPr>
          <w:rFonts w:ascii="Times New Roman" w:hAnsi="Times New Roman" w:cs="Times New Roman"/>
          <w:sz w:val="28"/>
          <w:szCs w:val="28"/>
        </w:rPr>
        <w:t>№</w:t>
      </w:r>
      <w:r w:rsidR="00A7697F" w:rsidRPr="00077626">
        <w:rPr>
          <w:rFonts w:ascii="Times New Roman" w:hAnsi="Times New Roman" w:cs="Times New Roman"/>
          <w:sz w:val="28"/>
          <w:szCs w:val="28"/>
        </w:rPr>
        <w:t xml:space="preserve"> </w:t>
      </w:r>
      <w:r w:rsidRPr="00077626">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077626">
        <w:rPr>
          <w:rFonts w:ascii="Times New Roman" w:hAnsi="Times New Roman" w:cs="Times New Roman"/>
          <w:sz w:val="28"/>
          <w:szCs w:val="28"/>
        </w:rPr>
        <w:t xml:space="preserve"> Федерации»</w:t>
      </w:r>
      <w:r w:rsidR="00F5237F" w:rsidRPr="00077626">
        <w:rPr>
          <w:rFonts w:ascii="Times New Roman" w:hAnsi="Times New Roman" w:cs="Times New Roman"/>
          <w:bCs/>
          <w:color w:val="000000"/>
          <w:sz w:val="28"/>
          <w:szCs w:val="28"/>
        </w:rPr>
        <w:t>,</w:t>
      </w:r>
      <w:r w:rsidR="00A7697F" w:rsidRPr="00077626">
        <w:rPr>
          <w:rFonts w:ascii="Times New Roman" w:hAnsi="Times New Roman" w:cs="Times New Roman"/>
          <w:bCs/>
          <w:color w:val="000000"/>
          <w:sz w:val="28"/>
          <w:szCs w:val="28"/>
        </w:rPr>
        <w:t xml:space="preserve"> руководствуясь</w:t>
      </w:r>
      <w:r w:rsidR="00F5237F" w:rsidRPr="00077626">
        <w:rPr>
          <w:rFonts w:ascii="Times New Roman" w:hAnsi="Times New Roman" w:cs="Times New Roman"/>
          <w:bCs/>
          <w:color w:val="000000"/>
          <w:sz w:val="28"/>
          <w:szCs w:val="28"/>
        </w:rPr>
        <w:t xml:space="preserve"> </w:t>
      </w:r>
      <w:r w:rsidR="008F05D9" w:rsidRPr="00077626">
        <w:rPr>
          <w:rFonts w:ascii="Times New Roman" w:hAnsi="Times New Roman" w:cs="Times New Roman"/>
          <w:sz w:val="28"/>
          <w:szCs w:val="28"/>
        </w:rPr>
        <w:t>Уставом</w:t>
      </w:r>
      <w:r w:rsidR="00A076C9" w:rsidRPr="00077626">
        <w:rPr>
          <w:rFonts w:ascii="Times New Roman" w:hAnsi="Times New Roman" w:cs="Times New Roman"/>
          <w:sz w:val="28"/>
          <w:szCs w:val="28"/>
        </w:rPr>
        <w:t xml:space="preserve"> </w:t>
      </w:r>
      <w:r w:rsidR="003C4C1A" w:rsidRPr="00077626">
        <w:rPr>
          <w:rFonts w:ascii="Times New Roman" w:hAnsi="Times New Roman" w:cs="Times New Roman"/>
          <w:sz w:val="28"/>
          <w:szCs w:val="28"/>
        </w:rPr>
        <w:t>Гривенского</w:t>
      </w:r>
      <w:r w:rsidR="00A076C9" w:rsidRPr="00077626">
        <w:rPr>
          <w:rFonts w:ascii="Times New Roman" w:hAnsi="Times New Roman" w:cs="Times New Roman"/>
          <w:sz w:val="28"/>
          <w:szCs w:val="28"/>
        </w:rPr>
        <w:t xml:space="preserve"> сельского поселения Калининского района, </w:t>
      </w:r>
      <w:proofErr w:type="spellStart"/>
      <w:proofErr w:type="gramStart"/>
      <w:r w:rsidR="00077626" w:rsidRPr="00077626">
        <w:rPr>
          <w:rFonts w:ascii="Times New Roman" w:hAnsi="Times New Roman" w:cs="Times New Roman"/>
          <w:sz w:val="28"/>
          <w:szCs w:val="28"/>
        </w:rPr>
        <w:t>п</w:t>
      </w:r>
      <w:proofErr w:type="spellEnd"/>
      <w:proofErr w:type="gramEnd"/>
      <w:r w:rsidR="00077626" w:rsidRPr="00077626">
        <w:rPr>
          <w:rFonts w:ascii="Times New Roman" w:hAnsi="Times New Roman" w:cs="Times New Roman"/>
          <w:sz w:val="28"/>
          <w:szCs w:val="28"/>
        </w:rPr>
        <w:t xml:space="preserve"> о с т а </w:t>
      </w:r>
      <w:proofErr w:type="spellStart"/>
      <w:r w:rsidR="00077626" w:rsidRPr="00077626">
        <w:rPr>
          <w:rFonts w:ascii="Times New Roman" w:hAnsi="Times New Roman" w:cs="Times New Roman"/>
          <w:sz w:val="28"/>
          <w:szCs w:val="28"/>
        </w:rPr>
        <w:t>н</w:t>
      </w:r>
      <w:proofErr w:type="spellEnd"/>
      <w:r w:rsidR="00077626" w:rsidRPr="00077626">
        <w:rPr>
          <w:rFonts w:ascii="Times New Roman" w:hAnsi="Times New Roman" w:cs="Times New Roman"/>
          <w:sz w:val="28"/>
          <w:szCs w:val="28"/>
        </w:rPr>
        <w:t xml:space="preserve"> о в л я ю:</w:t>
      </w:r>
    </w:p>
    <w:p w:rsidR="003D48E5" w:rsidRDefault="003D48E5" w:rsidP="008F05D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D48E5">
        <w:rPr>
          <w:rFonts w:ascii="Times New Roman" w:hAnsi="Times New Roman" w:cs="Times New Roman"/>
          <w:sz w:val="28"/>
          <w:szCs w:val="28"/>
        </w:rPr>
        <w:t xml:space="preserve"> </w:t>
      </w:r>
      <w:r w:rsidRPr="00077626">
        <w:rPr>
          <w:rFonts w:ascii="Times New Roman" w:hAnsi="Times New Roman" w:cs="Times New Roman"/>
          <w:sz w:val="28"/>
          <w:szCs w:val="28"/>
        </w:rPr>
        <w:t>Признать утратившим силу постановление администрации Гривенского сельского поселения Калининского района от 17 февраля 2022 г. № 28 «</w:t>
      </w:r>
      <w:r w:rsidRPr="00077626">
        <w:rPr>
          <w:rFonts w:ascii="Times New Roman" w:eastAsia="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Гривенского сельского поселения Калининского района</w:t>
      </w:r>
      <w:r w:rsidRPr="00077626">
        <w:rPr>
          <w:rFonts w:ascii="Times New Roman" w:hAnsi="Times New Roman" w:cs="Times New Roman"/>
          <w:sz w:val="28"/>
          <w:szCs w:val="28"/>
        </w:rPr>
        <w:t>».</w:t>
      </w:r>
    </w:p>
    <w:p w:rsidR="008F05D9" w:rsidRPr="00077626" w:rsidRDefault="003D48E5" w:rsidP="008F05D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5237F" w:rsidRPr="00077626">
        <w:rPr>
          <w:rFonts w:ascii="Times New Roman" w:hAnsi="Times New Roman" w:cs="Times New Roman"/>
          <w:color w:val="000000"/>
          <w:sz w:val="28"/>
          <w:szCs w:val="28"/>
        </w:rPr>
        <w:t xml:space="preserve">. </w:t>
      </w:r>
      <w:r w:rsidR="00F5237F" w:rsidRPr="00077626">
        <w:rPr>
          <w:rFonts w:ascii="Times New Roman" w:hAnsi="Times New Roman" w:cs="Times New Roman"/>
          <w:sz w:val="28"/>
          <w:szCs w:val="28"/>
        </w:rPr>
        <w:t>Утвердить</w:t>
      </w:r>
      <w:r w:rsidR="00A7697F" w:rsidRPr="00077626">
        <w:rPr>
          <w:rFonts w:ascii="Times New Roman" w:hAnsi="Times New Roman" w:cs="Times New Roman"/>
          <w:sz w:val="28"/>
          <w:szCs w:val="28"/>
        </w:rPr>
        <w:t xml:space="preserve"> прилагаемый</w:t>
      </w:r>
      <w:r w:rsidR="00F5237F" w:rsidRPr="00077626">
        <w:rPr>
          <w:rFonts w:ascii="Times New Roman" w:hAnsi="Times New Roman" w:cs="Times New Roman"/>
          <w:sz w:val="28"/>
          <w:szCs w:val="28"/>
        </w:rPr>
        <w:t xml:space="preserve"> Порядок</w:t>
      </w:r>
      <w:r w:rsidR="00566B23" w:rsidRPr="00077626">
        <w:rPr>
          <w:rFonts w:ascii="Times New Roman" w:hAnsi="Times New Roman" w:cs="Times New Roman"/>
          <w:sz w:val="28"/>
          <w:szCs w:val="28"/>
        </w:rPr>
        <w:t xml:space="preserve"> разработки и </w:t>
      </w:r>
      <w:r w:rsidR="00463F13" w:rsidRPr="00077626">
        <w:rPr>
          <w:rFonts w:ascii="Times New Roman" w:hAnsi="Times New Roman" w:cs="Times New Roman"/>
          <w:sz w:val="28"/>
          <w:szCs w:val="28"/>
        </w:rPr>
        <w:t>утверждения</w:t>
      </w:r>
      <w:r w:rsidR="008F05D9" w:rsidRPr="00077626">
        <w:rPr>
          <w:rFonts w:ascii="Times New Roman" w:hAnsi="Times New Roman" w:cs="Times New Roman"/>
          <w:sz w:val="28"/>
          <w:szCs w:val="28"/>
        </w:rPr>
        <w:t xml:space="preserve"> </w:t>
      </w:r>
      <w:r w:rsidR="00E552CD" w:rsidRPr="00077626">
        <w:rPr>
          <w:rFonts w:ascii="Times New Roman" w:hAnsi="Times New Roman" w:cs="Times New Roman"/>
          <w:sz w:val="28"/>
          <w:szCs w:val="28"/>
        </w:rPr>
        <w:t>административных регламентов предоставления муниципальных услуг</w:t>
      </w:r>
      <w:r w:rsidR="008F05D9" w:rsidRPr="00077626">
        <w:rPr>
          <w:rFonts w:ascii="Times New Roman" w:hAnsi="Times New Roman" w:cs="Times New Roman"/>
          <w:sz w:val="28"/>
          <w:szCs w:val="28"/>
        </w:rPr>
        <w:t xml:space="preserve"> </w:t>
      </w:r>
      <w:r w:rsidR="003C4C1A" w:rsidRPr="00077626">
        <w:rPr>
          <w:rFonts w:ascii="Times New Roman" w:hAnsi="Times New Roman" w:cs="Times New Roman"/>
          <w:sz w:val="28"/>
          <w:szCs w:val="28"/>
        </w:rPr>
        <w:t>Гривенского</w:t>
      </w:r>
      <w:r w:rsidR="00A076C9" w:rsidRPr="00077626">
        <w:rPr>
          <w:rFonts w:ascii="Times New Roman" w:hAnsi="Times New Roman" w:cs="Times New Roman"/>
          <w:sz w:val="28"/>
          <w:szCs w:val="28"/>
        </w:rPr>
        <w:t xml:space="preserve"> сельского поселения Калининского района</w:t>
      </w:r>
      <w:r w:rsidR="008F05D9" w:rsidRPr="00077626">
        <w:rPr>
          <w:rFonts w:ascii="Times New Roman" w:hAnsi="Times New Roman" w:cs="Times New Roman"/>
          <w:sz w:val="28"/>
          <w:szCs w:val="28"/>
        </w:rPr>
        <w:t xml:space="preserve"> </w:t>
      </w:r>
      <w:r w:rsidR="008F05D9" w:rsidRPr="00077626">
        <w:rPr>
          <w:rFonts w:ascii="Times New Roman" w:hAnsi="Times New Roman" w:cs="Times New Roman"/>
          <w:color w:val="000000"/>
          <w:sz w:val="28"/>
          <w:szCs w:val="28"/>
        </w:rPr>
        <w:t>(</w:t>
      </w:r>
      <w:r w:rsidR="00A7697F" w:rsidRPr="00077626">
        <w:rPr>
          <w:rFonts w:ascii="Times New Roman" w:hAnsi="Times New Roman" w:cs="Times New Roman"/>
          <w:color w:val="000000"/>
          <w:sz w:val="28"/>
          <w:szCs w:val="28"/>
        </w:rPr>
        <w:t>далее - Порядок</w:t>
      </w:r>
      <w:r w:rsidR="00F5237F" w:rsidRPr="00077626">
        <w:rPr>
          <w:rFonts w:ascii="Times New Roman" w:hAnsi="Times New Roman" w:cs="Times New Roman"/>
          <w:color w:val="000000"/>
          <w:sz w:val="28"/>
          <w:szCs w:val="28"/>
        </w:rPr>
        <w:t>).</w:t>
      </w:r>
    </w:p>
    <w:p w:rsidR="00A7697F" w:rsidRPr="00077626" w:rsidRDefault="003D48E5" w:rsidP="00A7697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552CD" w:rsidRPr="00077626">
        <w:rPr>
          <w:rFonts w:ascii="Times New Roman" w:hAnsi="Times New Roman" w:cs="Times New Roman"/>
          <w:sz w:val="28"/>
          <w:szCs w:val="28"/>
        </w:rPr>
        <w:t xml:space="preserve">. </w:t>
      </w:r>
      <w:proofErr w:type="gramStart"/>
      <w:r w:rsidR="00A7697F" w:rsidRPr="00077626">
        <w:rPr>
          <w:rFonts w:ascii="Times New Roman" w:hAnsi="Times New Roman" w:cs="Times New Roman"/>
          <w:sz w:val="28"/>
          <w:szCs w:val="28"/>
        </w:rPr>
        <w:t>Установить, что до завершения сроков утверждения административных регламентов предоставления муниципальных услуг, установленных планом-графиком, утвержденным распоряжением главы администрации (губернатора) Краснодарского края от 16 августа 2022 г. № 346-р «Об утверждении плана-графика приведения административных регламентов предоставления государственных услуг исполнительных органов Краснодарского края и муниципальных услуг органов местного самоуправления в Краснодарском крае в соответствие с требованиями Федерального закона от 27 июля 2010 года №210-ФЗ</w:t>
      </w:r>
      <w:proofErr w:type="gramEnd"/>
      <w:r w:rsidR="00A7697F" w:rsidRPr="00077626">
        <w:rPr>
          <w:rFonts w:ascii="Times New Roman" w:hAnsi="Times New Roman" w:cs="Times New Roman"/>
          <w:sz w:val="28"/>
          <w:szCs w:val="28"/>
        </w:rPr>
        <w:t xml:space="preserve"> «</w:t>
      </w:r>
      <w:proofErr w:type="gramStart"/>
      <w:r w:rsidR="00A7697F" w:rsidRPr="00077626">
        <w:rPr>
          <w:rFonts w:ascii="Times New Roman" w:hAnsi="Times New Roman" w:cs="Times New Roman"/>
          <w:sz w:val="28"/>
          <w:szCs w:val="28"/>
        </w:rPr>
        <w:t xml:space="preserve">Об организации предоставления государственных и муниципальных услуг», допускается разработка, согласование, проведение экспертиз проектов </w:t>
      </w:r>
      <w:r w:rsidR="00A7697F" w:rsidRPr="00077626">
        <w:rPr>
          <w:rFonts w:ascii="Times New Roman" w:hAnsi="Times New Roman" w:cs="Times New Roman"/>
          <w:sz w:val="28"/>
          <w:szCs w:val="28"/>
        </w:rPr>
        <w:lastRenderedPageBreak/>
        <w:t>административных регламентов предоставления муниципальных услуг администрацией Гривенского сельского поселения Калининского района, а также утверждение согласованных административных регламентов предоставления муниципальных услуг администрацией Гривенского сельского поселения Калининского района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при соблюдении условий</w:t>
      </w:r>
      <w:proofErr w:type="gramEnd"/>
      <w:r w:rsidR="00A7697F" w:rsidRPr="00077626">
        <w:rPr>
          <w:rFonts w:ascii="Times New Roman" w:hAnsi="Times New Roman" w:cs="Times New Roman"/>
          <w:sz w:val="28"/>
          <w:szCs w:val="28"/>
        </w:rPr>
        <w:t xml:space="preserve">, </w:t>
      </w:r>
      <w:proofErr w:type="gramStart"/>
      <w:r w:rsidR="00A7697F" w:rsidRPr="00077626">
        <w:rPr>
          <w:rFonts w:ascii="Times New Roman" w:hAnsi="Times New Roman" w:cs="Times New Roman"/>
          <w:sz w:val="28"/>
          <w:szCs w:val="28"/>
        </w:rPr>
        <w:t>установленных</w:t>
      </w:r>
      <w:proofErr w:type="gramEnd"/>
      <w:r w:rsidR="00A7697F" w:rsidRPr="00077626">
        <w:rPr>
          <w:rFonts w:ascii="Times New Roman" w:hAnsi="Times New Roman" w:cs="Times New Roman"/>
          <w:sz w:val="28"/>
          <w:szCs w:val="28"/>
        </w:rPr>
        <w:t xml:space="preserve"> абзацем вторым пункта 1.2 Порядка, и проведении независимой экспертизы в соответствии с пунктом 3.6, пунктами 4.1 - 4.3 Порядка.</w:t>
      </w:r>
    </w:p>
    <w:p w:rsidR="00A7697F" w:rsidRPr="00077626" w:rsidRDefault="00A7697F" w:rsidP="00A7697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77626">
        <w:rPr>
          <w:rFonts w:ascii="Times New Roman" w:hAnsi="Times New Roman" w:cs="Times New Roman"/>
          <w:sz w:val="28"/>
          <w:szCs w:val="28"/>
        </w:rPr>
        <w:t>Структура и содержание проектов административных регламентов предоставления муниципальных услуг администрацией Гривенского сельского поселения Калининского района, подготовленных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должны соответствовать разделу II Порядка.</w:t>
      </w:r>
    </w:p>
    <w:p w:rsidR="00A7697F" w:rsidRPr="00077626" w:rsidRDefault="00A7697F" w:rsidP="00A7697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77626">
        <w:rPr>
          <w:rFonts w:ascii="Times New Roman" w:hAnsi="Times New Roman" w:cs="Times New Roman"/>
          <w:sz w:val="28"/>
          <w:szCs w:val="28"/>
        </w:rPr>
        <w:t>Разработка, согласование, а также утверждение проектов административных регламентов предоставления муниципальных услуг администрацией Гривенского сельского поселения Калининского района на бумажном носителе осуществляется в порядке, предусмотренном Инструкцией по делопроизводству в администрации Гривенского сельского поселения Калининского района.</w:t>
      </w:r>
    </w:p>
    <w:p w:rsidR="00A076C9" w:rsidRPr="003D48E5" w:rsidRDefault="00A7697F" w:rsidP="003D48E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bookmarkStart w:id="0" w:name="sub_3"/>
      <w:r w:rsidRPr="00077626">
        <w:rPr>
          <w:rStyle w:val="apple-converted-space"/>
          <w:rFonts w:ascii="Times New Roman" w:hAnsi="Times New Roman"/>
          <w:color w:val="3B2D36"/>
          <w:sz w:val="28"/>
          <w:szCs w:val="28"/>
        </w:rPr>
        <w:t>4</w:t>
      </w:r>
      <w:r w:rsidR="00A076C9" w:rsidRPr="00077626">
        <w:rPr>
          <w:rStyle w:val="apple-converted-space"/>
          <w:rFonts w:ascii="Times New Roman" w:hAnsi="Times New Roman"/>
          <w:color w:val="3B2D36"/>
          <w:sz w:val="28"/>
          <w:szCs w:val="28"/>
        </w:rPr>
        <w:t xml:space="preserve">. </w:t>
      </w:r>
      <w:bookmarkStart w:id="1" w:name="sub_4"/>
      <w:bookmarkEnd w:id="0"/>
      <w:r w:rsidR="00A076C9" w:rsidRPr="00077626">
        <w:rPr>
          <w:rFonts w:ascii="Times New Roman" w:hAnsi="Times New Roman"/>
          <w:sz w:val="28"/>
          <w:szCs w:val="28"/>
        </w:rPr>
        <w:t xml:space="preserve">Общему отделу администрации </w:t>
      </w:r>
      <w:r w:rsidR="003C4C1A" w:rsidRPr="00077626">
        <w:rPr>
          <w:rFonts w:ascii="Times New Roman" w:hAnsi="Times New Roman"/>
          <w:sz w:val="28"/>
          <w:szCs w:val="28"/>
        </w:rPr>
        <w:t>Гривенского</w:t>
      </w:r>
      <w:r w:rsidR="00A076C9" w:rsidRPr="00077626">
        <w:rPr>
          <w:rFonts w:ascii="Times New Roman" w:hAnsi="Times New Roman"/>
          <w:sz w:val="28"/>
          <w:szCs w:val="28"/>
        </w:rPr>
        <w:t xml:space="preserve"> сельского поселения Кали</w:t>
      </w:r>
      <w:r w:rsidR="003C4C1A" w:rsidRPr="00077626">
        <w:rPr>
          <w:rFonts w:ascii="Times New Roman" w:hAnsi="Times New Roman"/>
          <w:sz w:val="28"/>
          <w:szCs w:val="28"/>
        </w:rPr>
        <w:t>нинского района (Юрьева Т.Н.</w:t>
      </w:r>
      <w:r w:rsidR="00A076C9" w:rsidRPr="00077626">
        <w:rPr>
          <w:rFonts w:ascii="Times New Roman" w:hAnsi="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3C4C1A" w:rsidRPr="00077626">
        <w:rPr>
          <w:rFonts w:ascii="Times New Roman" w:hAnsi="Times New Roman"/>
          <w:sz w:val="28"/>
          <w:szCs w:val="28"/>
        </w:rPr>
        <w:t>Гривенского</w:t>
      </w:r>
      <w:r w:rsidR="00A076C9" w:rsidRPr="00077626">
        <w:rPr>
          <w:rFonts w:ascii="Times New Roman" w:hAnsi="Times New Roman"/>
          <w:sz w:val="28"/>
          <w:szCs w:val="28"/>
        </w:rPr>
        <w:t xml:space="preserve"> сельского поселения Калининского района в информационно-телекоммуникационной сети «Интернет».</w:t>
      </w:r>
    </w:p>
    <w:p w:rsidR="008F05D9" w:rsidRPr="00077626" w:rsidRDefault="00A7697F" w:rsidP="008F05D9">
      <w:pPr>
        <w:pStyle w:val="ae"/>
        <w:ind w:firstLine="708"/>
        <w:jc w:val="both"/>
        <w:rPr>
          <w:rFonts w:ascii="Times New Roman" w:hAnsi="Times New Roman"/>
          <w:sz w:val="28"/>
          <w:szCs w:val="28"/>
        </w:rPr>
      </w:pPr>
      <w:bookmarkStart w:id="2" w:name="sub_5"/>
      <w:bookmarkEnd w:id="1"/>
      <w:r w:rsidRPr="00077626">
        <w:rPr>
          <w:rFonts w:ascii="Times New Roman" w:hAnsi="Times New Roman"/>
          <w:sz w:val="28"/>
          <w:szCs w:val="28"/>
        </w:rPr>
        <w:t>5</w:t>
      </w:r>
      <w:r w:rsidR="008F05D9" w:rsidRPr="00077626">
        <w:rPr>
          <w:rFonts w:ascii="Times New Roman" w:hAnsi="Times New Roman"/>
          <w:sz w:val="28"/>
          <w:szCs w:val="28"/>
        </w:rPr>
        <w:t xml:space="preserve">. </w:t>
      </w:r>
      <w:proofErr w:type="gramStart"/>
      <w:r w:rsidR="008F05D9" w:rsidRPr="00077626">
        <w:rPr>
          <w:rFonts w:ascii="Times New Roman" w:hAnsi="Times New Roman"/>
          <w:sz w:val="28"/>
          <w:szCs w:val="28"/>
        </w:rPr>
        <w:t>Контроль за</w:t>
      </w:r>
      <w:proofErr w:type="gramEnd"/>
      <w:r w:rsidR="008F05D9" w:rsidRPr="00077626">
        <w:rPr>
          <w:rFonts w:ascii="Times New Roman" w:hAnsi="Times New Roman"/>
          <w:sz w:val="28"/>
          <w:szCs w:val="28"/>
        </w:rPr>
        <w:t xml:space="preserve"> выполнением настоящего постановления оставляю за собой.</w:t>
      </w:r>
    </w:p>
    <w:p w:rsidR="00A076C9" w:rsidRPr="00077626" w:rsidRDefault="00A7697F" w:rsidP="00A076C9">
      <w:pPr>
        <w:pStyle w:val="ae"/>
        <w:ind w:firstLine="708"/>
        <w:jc w:val="both"/>
        <w:rPr>
          <w:rFonts w:ascii="Times New Roman" w:hAnsi="Times New Roman"/>
          <w:sz w:val="28"/>
          <w:szCs w:val="28"/>
        </w:rPr>
      </w:pPr>
      <w:r w:rsidRPr="00077626">
        <w:rPr>
          <w:rFonts w:ascii="Times New Roman" w:hAnsi="Times New Roman"/>
          <w:sz w:val="28"/>
          <w:szCs w:val="28"/>
        </w:rPr>
        <w:t>6</w:t>
      </w:r>
      <w:r w:rsidR="00A076C9" w:rsidRPr="00077626">
        <w:rPr>
          <w:rFonts w:ascii="Times New Roman" w:hAnsi="Times New Roman"/>
          <w:sz w:val="28"/>
          <w:szCs w:val="28"/>
        </w:rPr>
        <w:t xml:space="preserve">. Постановление вступает в силу </w:t>
      </w:r>
      <w:r w:rsidRPr="00077626">
        <w:rPr>
          <w:rFonts w:ascii="Times New Roman" w:hAnsi="Times New Roman"/>
          <w:sz w:val="28"/>
          <w:szCs w:val="28"/>
        </w:rPr>
        <w:t>после</w:t>
      </w:r>
      <w:r w:rsidR="00A076C9" w:rsidRPr="00077626">
        <w:rPr>
          <w:rFonts w:ascii="Times New Roman" w:hAnsi="Times New Roman"/>
          <w:sz w:val="28"/>
          <w:szCs w:val="28"/>
        </w:rPr>
        <w:t xml:space="preserve"> его</w:t>
      </w:r>
      <w:bookmarkEnd w:id="2"/>
      <w:r w:rsidR="00A076C9" w:rsidRPr="00077626">
        <w:rPr>
          <w:rFonts w:ascii="Times New Roman" w:hAnsi="Times New Roman"/>
          <w:sz w:val="28"/>
          <w:szCs w:val="28"/>
        </w:rPr>
        <w:t xml:space="preserve"> официального обнародования.</w:t>
      </w:r>
    </w:p>
    <w:p w:rsidR="00A076C9" w:rsidRPr="00077626" w:rsidRDefault="00A076C9" w:rsidP="00A076C9">
      <w:pPr>
        <w:spacing w:after="0" w:line="240" w:lineRule="auto"/>
        <w:rPr>
          <w:rFonts w:ascii="Times New Roman" w:hAnsi="Times New Roman" w:cs="Times New Roman"/>
          <w:sz w:val="28"/>
          <w:szCs w:val="28"/>
        </w:rPr>
      </w:pPr>
    </w:p>
    <w:p w:rsidR="00A076C9" w:rsidRPr="00077626" w:rsidRDefault="00A076C9" w:rsidP="00A076C9">
      <w:pPr>
        <w:spacing w:after="0" w:line="240" w:lineRule="auto"/>
        <w:rPr>
          <w:rFonts w:ascii="Times New Roman" w:hAnsi="Times New Roman" w:cs="Times New Roman"/>
          <w:sz w:val="28"/>
          <w:szCs w:val="28"/>
        </w:rPr>
      </w:pPr>
    </w:p>
    <w:p w:rsidR="00A076C9" w:rsidRPr="00077626" w:rsidRDefault="00A076C9" w:rsidP="00A076C9">
      <w:pPr>
        <w:spacing w:after="0" w:line="240" w:lineRule="auto"/>
        <w:rPr>
          <w:rFonts w:ascii="Times New Roman" w:hAnsi="Times New Roman" w:cs="Times New Roman"/>
          <w:sz w:val="28"/>
          <w:szCs w:val="28"/>
        </w:rPr>
      </w:pPr>
    </w:p>
    <w:p w:rsidR="003C4C1A" w:rsidRPr="00077626" w:rsidRDefault="002E4E13" w:rsidP="003C4C1A">
      <w:pPr>
        <w:spacing w:after="0"/>
        <w:rPr>
          <w:rFonts w:ascii="Times New Roman" w:hAnsi="Times New Roman" w:cs="Times New Roman"/>
          <w:sz w:val="28"/>
          <w:szCs w:val="28"/>
        </w:rPr>
      </w:pPr>
      <w:r w:rsidRPr="00077626">
        <w:rPr>
          <w:rFonts w:ascii="Times New Roman" w:hAnsi="Times New Roman" w:cs="Times New Roman"/>
          <w:sz w:val="28"/>
          <w:szCs w:val="28"/>
        </w:rPr>
        <w:t>Г</w:t>
      </w:r>
      <w:r w:rsidR="003C4C1A" w:rsidRPr="00077626">
        <w:rPr>
          <w:rFonts w:ascii="Times New Roman" w:hAnsi="Times New Roman" w:cs="Times New Roman"/>
          <w:sz w:val="28"/>
          <w:szCs w:val="28"/>
        </w:rPr>
        <w:t>лав</w:t>
      </w:r>
      <w:r w:rsidRPr="00077626">
        <w:rPr>
          <w:rFonts w:ascii="Times New Roman" w:hAnsi="Times New Roman" w:cs="Times New Roman"/>
          <w:sz w:val="28"/>
          <w:szCs w:val="28"/>
        </w:rPr>
        <w:t xml:space="preserve">а </w:t>
      </w:r>
      <w:r w:rsidR="003C4C1A" w:rsidRPr="00077626">
        <w:rPr>
          <w:rFonts w:ascii="Times New Roman" w:hAnsi="Times New Roman" w:cs="Times New Roman"/>
          <w:sz w:val="28"/>
          <w:szCs w:val="28"/>
        </w:rPr>
        <w:t>Гривенского сельского поселения</w:t>
      </w:r>
    </w:p>
    <w:p w:rsidR="008F05D9" w:rsidRPr="00077626" w:rsidRDefault="003C4C1A" w:rsidP="008F05D9">
      <w:pPr>
        <w:pStyle w:val="ae"/>
        <w:rPr>
          <w:rFonts w:ascii="Times New Roman" w:hAnsi="Times New Roman"/>
          <w:sz w:val="28"/>
          <w:szCs w:val="28"/>
        </w:rPr>
      </w:pPr>
      <w:r w:rsidRPr="00077626">
        <w:rPr>
          <w:rFonts w:ascii="Times New Roman" w:hAnsi="Times New Roman"/>
          <w:sz w:val="28"/>
          <w:szCs w:val="28"/>
        </w:rPr>
        <w:t xml:space="preserve">Калининского района                                                                          </w:t>
      </w:r>
      <w:r w:rsidR="002E4E13" w:rsidRPr="00077626">
        <w:rPr>
          <w:rFonts w:ascii="Times New Roman" w:hAnsi="Times New Roman"/>
          <w:sz w:val="28"/>
          <w:szCs w:val="28"/>
        </w:rPr>
        <w:t xml:space="preserve">       </w:t>
      </w:r>
      <w:r w:rsidR="00077626" w:rsidRPr="00077626">
        <w:rPr>
          <w:rFonts w:ascii="Times New Roman" w:hAnsi="Times New Roman"/>
          <w:sz w:val="28"/>
          <w:szCs w:val="28"/>
        </w:rPr>
        <w:t>Л.Г. Фикс</w:t>
      </w:r>
    </w:p>
    <w:p w:rsidR="008F05D9" w:rsidRPr="00077626" w:rsidRDefault="008F05D9" w:rsidP="008F05D9">
      <w:pPr>
        <w:pStyle w:val="ae"/>
        <w:rPr>
          <w:rFonts w:ascii="Times New Roman" w:hAnsi="Times New Roman"/>
          <w:sz w:val="28"/>
          <w:szCs w:val="28"/>
        </w:rPr>
      </w:pPr>
    </w:p>
    <w:p w:rsidR="00077626" w:rsidRPr="00077626" w:rsidRDefault="00077626" w:rsidP="00CE43B5">
      <w:pPr>
        <w:spacing w:after="0" w:line="240" w:lineRule="auto"/>
        <w:ind w:left="5245"/>
        <w:jc w:val="both"/>
        <w:rPr>
          <w:rFonts w:ascii="Times New Roman" w:hAnsi="Times New Roman" w:cs="Times New Roman"/>
          <w:sz w:val="28"/>
          <w:szCs w:val="28"/>
        </w:rPr>
      </w:pPr>
    </w:p>
    <w:p w:rsidR="00077626" w:rsidRDefault="00077626" w:rsidP="00CE43B5">
      <w:pPr>
        <w:spacing w:after="0" w:line="240" w:lineRule="auto"/>
        <w:ind w:left="5245"/>
        <w:jc w:val="both"/>
        <w:rPr>
          <w:rFonts w:ascii="Times New Roman" w:hAnsi="Times New Roman" w:cs="Times New Roman"/>
          <w:sz w:val="28"/>
          <w:szCs w:val="28"/>
        </w:rPr>
      </w:pPr>
    </w:p>
    <w:p w:rsidR="003D48E5" w:rsidRDefault="003D48E5" w:rsidP="00CE43B5">
      <w:pPr>
        <w:spacing w:after="0" w:line="240" w:lineRule="auto"/>
        <w:ind w:left="5245"/>
        <w:jc w:val="both"/>
        <w:rPr>
          <w:rFonts w:ascii="Times New Roman" w:hAnsi="Times New Roman" w:cs="Times New Roman"/>
          <w:sz w:val="28"/>
          <w:szCs w:val="28"/>
        </w:rPr>
      </w:pPr>
    </w:p>
    <w:p w:rsidR="003D48E5" w:rsidRDefault="003D48E5" w:rsidP="00CE43B5">
      <w:pPr>
        <w:spacing w:after="0" w:line="240" w:lineRule="auto"/>
        <w:ind w:left="5245"/>
        <w:jc w:val="both"/>
        <w:rPr>
          <w:rFonts w:ascii="Times New Roman" w:hAnsi="Times New Roman" w:cs="Times New Roman"/>
          <w:sz w:val="28"/>
          <w:szCs w:val="28"/>
        </w:rPr>
      </w:pPr>
    </w:p>
    <w:p w:rsidR="003D48E5" w:rsidRDefault="003D48E5" w:rsidP="00CE43B5">
      <w:pPr>
        <w:spacing w:after="0" w:line="240" w:lineRule="auto"/>
        <w:ind w:left="5245"/>
        <w:jc w:val="both"/>
        <w:rPr>
          <w:rFonts w:ascii="Times New Roman" w:hAnsi="Times New Roman" w:cs="Times New Roman"/>
          <w:sz w:val="28"/>
          <w:szCs w:val="28"/>
        </w:rPr>
      </w:pPr>
    </w:p>
    <w:p w:rsidR="003D48E5" w:rsidRDefault="003D48E5" w:rsidP="00CE43B5">
      <w:pPr>
        <w:spacing w:after="0" w:line="240" w:lineRule="auto"/>
        <w:ind w:left="5245"/>
        <w:jc w:val="both"/>
        <w:rPr>
          <w:rFonts w:ascii="Times New Roman" w:hAnsi="Times New Roman" w:cs="Times New Roman"/>
          <w:sz w:val="28"/>
          <w:szCs w:val="28"/>
        </w:rPr>
      </w:pPr>
    </w:p>
    <w:p w:rsidR="003D48E5" w:rsidRPr="00077626" w:rsidRDefault="003D48E5" w:rsidP="00CE43B5">
      <w:pPr>
        <w:spacing w:after="0" w:line="240" w:lineRule="auto"/>
        <w:ind w:left="5245"/>
        <w:jc w:val="both"/>
        <w:rPr>
          <w:rFonts w:ascii="Times New Roman" w:hAnsi="Times New Roman" w:cs="Times New Roman"/>
          <w:sz w:val="28"/>
          <w:szCs w:val="28"/>
        </w:rPr>
      </w:pPr>
    </w:p>
    <w:p w:rsidR="00077626" w:rsidRPr="00077626" w:rsidRDefault="00077626" w:rsidP="00CE43B5">
      <w:pPr>
        <w:spacing w:after="0" w:line="240" w:lineRule="auto"/>
        <w:ind w:left="5245"/>
        <w:jc w:val="both"/>
        <w:rPr>
          <w:rFonts w:ascii="Times New Roman" w:hAnsi="Times New Roman" w:cs="Times New Roman"/>
          <w:sz w:val="28"/>
          <w:szCs w:val="28"/>
        </w:rPr>
      </w:pPr>
    </w:p>
    <w:p w:rsidR="00715AA3" w:rsidRPr="00077626" w:rsidRDefault="00CE43B5" w:rsidP="00CE43B5">
      <w:pPr>
        <w:spacing w:after="0" w:line="240" w:lineRule="auto"/>
        <w:ind w:left="5245"/>
        <w:jc w:val="both"/>
        <w:rPr>
          <w:rFonts w:ascii="Times New Roman" w:hAnsi="Times New Roman" w:cs="Times New Roman"/>
          <w:sz w:val="28"/>
          <w:szCs w:val="28"/>
        </w:rPr>
      </w:pPr>
      <w:r w:rsidRPr="00077626">
        <w:rPr>
          <w:rFonts w:ascii="Times New Roman" w:hAnsi="Times New Roman" w:cs="Times New Roman"/>
          <w:sz w:val="28"/>
          <w:szCs w:val="28"/>
        </w:rPr>
        <w:t>Приложение</w:t>
      </w:r>
    </w:p>
    <w:p w:rsidR="00CE43B5" w:rsidRPr="00077626" w:rsidRDefault="00CE43B5" w:rsidP="00CE43B5">
      <w:pPr>
        <w:spacing w:after="0" w:line="240" w:lineRule="auto"/>
        <w:ind w:left="5245"/>
        <w:jc w:val="both"/>
        <w:rPr>
          <w:rFonts w:ascii="Times New Roman" w:hAnsi="Times New Roman" w:cs="Times New Roman"/>
          <w:sz w:val="28"/>
          <w:szCs w:val="28"/>
        </w:rPr>
      </w:pPr>
    </w:p>
    <w:p w:rsidR="00CE43B5" w:rsidRPr="00077626" w:rsidRDefault="00CE43B5" w:rsidP="00CE43B5">
      <w:pPr>
        <w:spacing w:after="0" w:line="240" w:lineRule="auto"/>
        <w:ind w:left="5245"/>
        <w:rPr>
          <w:rFonts w:ascii="Times New Roman" w:hAnsi="Times New Roman" w:cs="Times New Roman"/>
          <w:sz w:val="28"/>
          <w:szCs w:val="28"/>
        </w:rPr>
      </w:pPr>
      <w:r w:rsidRPr="00077626">
        <w:rPr>
          <w:rFonts w:ascii="Times New Roman" w:hAnsi="Times New Roman" w:cs="Times New Roman"/>
          <w:sz w:val="28"/>
          <w:szCs w:val="28"/>
        </w:rPr>
        <w:t xml:space="preserve">УТВЕРЖДЕН </w:t>
      </w:r>
    </w:p>
    <w:p w:rsidR="00CE43B5" w:rsidRPr="00077626" w:rsidRDefault="00CE43B5" w:rsidP="00CE43B5">
      <w:pPr>
        <w:spacing w:after="0" w:line="240" w:lineRule="auto"/>
        <w:ind w:left="5245"/>
        <w:rPr>
          <w:rFonts w:ascii="Times New Roman" w:hAnsi="Times New Roman" w:cs="Times New Roman"/>
          <w:sz w:val="28"/>
          <w:szCs w:val="28"/>
        </w:rPr>
      </w:pPr>
      <w:r w:rsidRPr="00077626">
        <w:rPr>
          <w:rFonts w:ascii="Times New Roman" w:hAnsi="Times New Roman" w:cs="Times New Roman"/>
          <w:sz w:val="28"/>
          <w:szCs w:val="28"/>
        </w:rPr>
        <w:t xml:space="preserve">постановлением администрации </w:t>
      </w:r>
      <w:r w:rsidR="003C4C1A" w:rsidRPr="00077626">
        <w:rPr>
          <w:rFonts w:ascii="Times New Roman" w:hAnsi="Times New Roman" w:cs="Times New Roman"/>
          <w:sz w:val="28"/>
          <w:szCs w:val="28"/>
        </w:rPr>
        <w:t>Гривенского</w:t>
      </w:r>
      <w:r w:rsidRPr="00077626">
        <w:rPr>
          <w:rFonts w:ascii="Times New Roman" w:hAnsi="Times New Roman" w:cs="Times New Roman"/>
          <w:sz w:val="28"/>
          <w:szCs w:val="28"/>
        </w:rPr>
        <w:t xml:space="preserve"> сельского поселения Калининского района </w:t>
      </w:r>
    </w:p>
    <w:p w:rsidR="00CE43B5" w:rsidRPr="00077626" w:rsidRDefault="00CE43B5" w:rsidP="00CE43B5">
      <w:pPr>
        <w:spacing w:after="0" w:line="240" w:lineRule="auto"/>
        <w:ind w:left="5245"/>
        <w:rPr>
          <w:rFonts w:ascii="Times New Roman" w:hAnsi="Times New Roman" w:cs="Times New Roman"/>
          <w:sz w:val="28"/>
          <w:szCs w:val="28"/>
        </w:rPr>
      </w:pPr>
      <w:r w:rsidRPr="00077626">
        <w:rPr>
          <w:rFonts w:ascii="Times New Roman" w:hAnsi="Times New Roman" w:cs="Times New Roman"/>
          <w:sz w:val="28"/>
          <w:szCs w:val="28"/>
        </w:rPr>
        <w:t>от _________________ № ______</w:t>
      </w:r>
    </w:p>
    <w:p w:rsidR="00F14729" w:rsidRPr="00077626" w:rsidRDefault="00F14729" w:rsidP="00CE43B5">
      <w:pPr>
        <w:spacing w:after="0" w:line="240" w:lineRule="auto"/>
        <w:jc w:val="center"/>
        <w:rPr>
          <w:rFonts w:ascii="Times New Roman" w:hAnsi="Times New Roman" w:cs="Times New Roman"/>
          <w:sz w:val="28"/>
          <w:szCs w:val="28"/>
        </w:rPr>
      </w:pPr>
    </w:p>
    <w:p w:rsidR="00CE43B5" w:rsidRPr="00077626" w:rsidRDefault="00CE43B5" w:rsidP="00CE43B5">
      <w:pPr>
        <w:spacing w:after="0" w:line="240" w:lineRule="auto"/>
        <w:jc w:val="center"/>
        <w:rPr>
          <w:rFonts w:ascii="Times New Roman" w:hAnsi="Times New Roman" w:cs="Times New Roman"/>
          <w:sz w:val="28"/>
          <w:szCs w:val="28"/>
        </w:rPr>
      </w:pPr>
    </w:p>
    <w:p w:rsidR="00413DDA" w:rsidRPr="00077626" w:rsidRDefault="00A7697F" w:rsidP="00413DDA">
      <w:pPr>
        <w:pStyle w:val="3"/>
        <w:spacing w:before="0" w:line="240" w:lineRule="auto"/>
        <w:jc w:val="center"/>
        <w:rPr>
          <w:rFonts w:ascii="Times New Roman" w:hAnsi="Times New Roman" w:cs="Times New Roman"/>
          <w:color w:val="auto"/>
          <w:sz w:val="28"/>
          <w:szCs w:val="28"/>
        </w:rPr>
      </w:pPr>
      <w:r w:rsidRPr="00077626">
        <w:rPr>
          <w:rFonts w:ascii="Times New Roman" w:hAnsi="Times New Roman" w:cs="Times New Roman"/>
          <w:color w:val="auto"/>
          <w:sz w:val="28"/>
          <w:szCs w:val="28"/>
        </w:rPr>
        <w:t xml:space="preserve">Порядок разработки и утверждения административных регламентов предоставления муниципальных услуг </w:t>
      </w:r>
      <w:r w:rsidR="00413DDA" w:rsidRPr="00077626">
        <w:rPr>
          <w:rFonts w:ascii="Times New Roman" w:hAnsi="Times New Roman" w:cs="Times New Roman"/>
          <w:color w:val="auto"/>
          <w:sz w:val="28"/>
          <w:szCs w:val="28"/>
        </w:rPr>
        <w:t>Гривенского сельского</w:t>
      </w:r>
    </w:p>
    <w:p w:rsidR="00A7697F" w:rsidRPr="00077626" w:rsidRDefault="00413DDA" w:rsidP="00413DDA">
      <w:pPr>
        <w:pStyle w:val="3"/>
        <w:spacing w:before="0" w:line="240" w:lineRule="auto"/>
        <w:jc w:val="center"/>
        <w:rPr>
          <w:rFonts w:ascii="Times New Roman" w:hAnsi="Times New Roman" w:cs="Times New Roman"/>
          <w:color w:val="auto"/>
          <w:sz w:val="28"/>
          <w:szCs w:val="28"/>
        </w:rPr>
      </w:pPr>
      <w:r w:rsidRPr="00077626">
        <w:rPr>
          <w:rFonts w:ascii="Times New Roman" w:hAnsi="Times New Roman" w:cs="Times New Roman"/>
          <w:color w:val="auto"/>
          <w:sz w:val="28"/>
          <w:szCs w:val="28"/>
        </w:rPr>
        <w:t>поселения Калининского района</w:t>
      </w:r>
    </w:p>
    <w:p w:rsidR="00413DDA" w:rsidRPr="00077626" w:rsidRDefault="00413DDA" w:rsidP="00A7697F">
      <w:pPr>
        <w:pStyle w:val="af1"/>
        <w:rPr>
          <w:rFonts w:cs="Times New Roman"/>
          <w:sz w:val="28"/>
          <w:szCs w:val="28"/>
        </w:rPr>
      </w:pPr>
    </w:p>
    <w:p w:rsidR="00A7697F" w:rsidRPr="00077626" w:rsidRDefault="00077626" w:rsidP="00413DDA">
      <w:pPr>
        <w:pStyle w:val="af1"/>
        <w:jc w:val="center"/>
        <w:rPr>
          <w:rFonts w:cs="Times New Roman"/>
          <w:b/>
          <w:sz w:val="28"/>
          <w:szCs w:val="28"/>
        </w:rPr>
      </w:pPr>
      <w:r>
        <w:rPr>
          <w:rFonts w:cs="Times New Roman"/>
          <w:b/>
          <w:sz w:val="28"/>
          <w:szCs w:val="28"/>
        </w:rPr>
        <w:t>1</w:t>
      </w:r>
      <w:r w:rsidR="00A7697F" w:rsidRPr="00077626">
        <w:rPr>
          <w:rFonts w:cs="Times New Roman"/>
          <w:b/>
          <w:sz w:val="28"/>
          <w:szCs w:val="28"/>
        </w:rPr>
        <w:t>. Общие положения</w:t>
      </w:r>
    </w:p>
    <w:p w:rsidR="00A7697F" w:rsidRPr="00077626" w:rsidRDefault="00A7697F" w:rsidP="00A7697F">
      <w:pPr>
        <w:pStyle w:val="af0"/>
        <w:rPr>
          <w:rFonts w:cs="Times New Roman"/>
          <w:sz w:val="28"/>
          <w:szCs w:val="28"/>
        </w:rPr>
      </w:pPr>
    </w:p>
    <w:p w:rsidR="00A7697F" w:rsidRPr="00077626" w:rsidRDefault="00A7697F" w:rsidP="00413DDA">
      <w:pPr>
        <w:pStyle w:val="af0"/>
        <w:rPr>
          <w:rFonts w:cs="Times New Roman"/>
          <w:sz w:val="28"/>
          <w:szCs w:val="28"/>
        </w:rPr>
      </w:pPr>
      <w:r w:rsidRPr="00077626">
        <w:rPr>
          <w:rFonts w:cs="Times New Roman"/>
          <w:sz w:val="28"/>
          <w:szCs w:val="28"/>
        </w:rPr>
        <w:t>1.1. </w:t>
      </w:r>
      <w:proofErr w:type="gramStart"/>
      <w:r w:rsidRPr="00077626">
        <w:rPr>
          <w:rFonts w:cs="Times New Roman"/>
          <w:sz w:val="28"/>
          <w:szCs w:val="28"/>
        </w:rPr>
        <w:t xml:space="preserve">Настоящий Порядок разработки и утверждения административных регламентов предоставления муниципальных услуг администрацией </w:t>
      </w:r>
      <w:r w:rsidR="00413DDA" w:rsidRPr="00077626">
        <w:rPr>
          <w:rFonts w:cs="Times New Roman"/>
          <w:sz w:val="28"/>
          <w:szCs w:val="28"/>
        </w:rPr>
        <w:t>Гривенского сельского поселения Калининского района</w:t>
      </w:r>
      <w:r w:rsidRPr="00077626">
        <w:rPr>
          <w:rFonts w:cs="Times New Roman"/>
          <w:sz w:val="28"/>
          <w:szCs w:val="28"/>
        </w:rPr>
        <w:t xml:space="preserve"> (далее - Порядок) устанавливает порядок разработки, согласования и утверждения административных регламентов предоставления муниципальных услуг, предоставляемых специалистами администрации </w:t>
      </w:r>
      <w:r w:rsidR="00413DDA" w:rsidRPr="00077626">
        <w:rPr>
          <w:rFonts w:cs="Times New Roman"/>
          <w:sz w:val="28"/>
          <w:szCs w:val="28"/>
        </w:rPr>
        <w:t>Гривенского сельского поселения Калининского района</w:t>
      </w:r>
      <w:r w:rsidRPr="00077626">
        <w:rPr>
          <w:rFonts w:cs="Times New Roman"/>
          <w:sz w:val="28"/>
          <w:szCs w:val="28"/>
        </w:rPr>
        <w:t>, к сфере деятельности которых относится организация предоставления соответствующей муниципальной услуги (далее соответственно - административный регламент, орган, предоставляющий муниципальную услугу).</w:t>
      </w:r>
      <w:proofErr w:type="gramEnd"/>
    </w:p>
    <w:p w:rsidR="00A7697F" w:rsidRPr="00077626" w:rsidRDefault="00A7697F" w:rsidP="00A7697F">
      <w:pPr>
        <w:pStyle w:val="af0"/>
        <w:rPr>
          <w:rFonts w:cs="Times New Roman"/>
          <w:sz w:val="28"/>
          <w:szCs w:val="28"/>
        </w:rPr>
      </w:pPr>
      <w:r w:rsidRPr="00077626">
        <w:rPr>
          <w:rFonts w:cs="Times New Roman"/>
          <w:sz w:val="28"/>
          <w:szCs w:val="28"/>
        </w:rPr>
        <w:t xml:space="preserve">1.2. Административные регламенты разрабатываются и утверждаются администрацией </w:t>
      </w:r>
      <w:r w:rsidR="00413DDA" w:rsidRPr="00077626">
        <w:rPr>
          <w:rFonts w:cs="Times New Roman"/>
          <w:sz w:val="28"/>
          <w:szCs w:val="28"/>
        </w:rPr>
        <w:t>Гривенского сельского поселения Калининского района</w:t>
      </w:r>
      <w:r w:rsidRPr="00077626">
        <w:rPr>
          <w:rFonts w:cs="Times New Roman"/>
          <w:sz w:val="28"/>
          <w:szCs w:val="28"/>
        </w:rPr>
        <w:t>.</w:t>
      </w:r>
    </w:p>
    <w:p w:rsidR="00A7697F" w:rsidRPr="00077626" w:rsidRDefault="00A7697F" w:rsidP="00A7697F">
      <w:pPr>
        <w:pStyle w:val="af0"/>
        <w:rPr>
          <w:rFonts w:cs="Times New Roman"/>
          <w:sz w:val="28"/>
          <w:szCs w:val="28"/>
        </w:rPr>
      </w:pPr>
      <w:proofErr w:type="gramStart"/>
      <w:r w:rsidRPr="00077626">
        <w:rPr>
          <w:rFonts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Краснодарского края, иными нормативными правовыми актами Краснодарского края, муниципального образования </w:t>
      </w:r>
      <w:r w:rsidR="00413DDA" w:rsidRPr="00077626">
        <w:rPr>
          <w:rFonts w:cs="Times New Roman"/>
          <w:sz w:val="28"/>
          <w:szCs w:val="28"/>
        </w:rPr>
        <w:t>Гривенское сельское поселение Калининского района</w:t>
      </w:r>
      <w:r w:rsidRPr="00077626">
        <w:rPr>
          <w:rFonts w:cs="Times New Roman"/>
          <w:sz w:val="28"/>
          <w:szCs w:val="28"/>
        </w:rPr>
        <w:t xml:space="preserve"> (далее - нормативные правовые акты), а также в соответствии с единым стандартом предоставления муниципальной услуги (при его наличии) после публикаций сведений о муниципальной услуге в федеральной государственной</w:t>
      </w:r>
      <w:proofErr w:type="gramEnd"/>
      <w:r w:rsidRPr="00077626">
        <w:rPr>
          <w:rFonts w:cs="Times New Roman"/>
          <w:sz w:val="28"/>
          <w:szCs w:val="28"/>
        </w:rPr>
        <w:t xml:space="preserve"> информационной системе </w:t>
      </w:r>
      <w:r w:rsidR="00413DDA" w:rsidRPr="00077626">
        <w:rPr>
          <w:rFonts w:cs="Times New Roman"/>
          <w:sz w:val="28"/>
          <w:szCs w:val="28"/>
        </w:rPr>
        <w:t>«</w:t>
      </w:r>
      <w:r w:rsidRPr="00077626">
        <w:rPr>
          <w:rFonts w:cs="Times New Roman"/>
          <w:sz w:val="28"/>
          <w:szCs w:val="28"/>
        </w:rPr>
        <w:t>Федеральный реестр государственных и муниципальных услуг (функций)</w:t>
      </w:r>
      <w:r w:rsidR="00413DDA" w:rsidRPr="00077626">
        <w:rPr>
          <w:rFonts w:cs="Times New Roman"/>
          <w:sz w:val="28"/>
          <w:szCs w:val="28"/>
        </w:rPr>
        <w:t>»</w:t>
      </w:r>
      <w:r w:rsidRPr="00077626">
        <w:rPr>
          <w:rFonts w:cs="Times New Roman"/>
          <w:sz w:val="28"/>
          <w:szCs w:val="28"/>
        </w:rPr>
        <w:t xml:space="preserve"> (далее - Федеральный реестр).</w:t>
      </w:r>
    </w:p>
    <w:p w:rsidR="00A7697F" w:rsidRPr="00077626" w:rsidRDefault="00A7697F" w:rsidP="00A7697F">
      <w:pPr>
        <w:pStyle w:val="af0"/>
        <w:rPr>
          <w:rFonts w:cs="Times New Roman"/>
          <w:sz w:val="28"/>
          <w:szCs w:val="28"/>
        </w:rPr>
      </w:pPr>
      <w:r w:rsidRPr="00077626">
        <w:rPr>
          <w:rFonts w:cs="Times New Roman"/>
          <w:sz w:val="28"/>
          <w:szCs w:val="28"/>
        </w:rPr>
        <w:t>1.3. 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A7697F" w:rsidRPr="00077626" w:rsidRDefault="00A7697F" w:rsidP="00A7697F">
      <w:pPr>
        <w:pStyle w:val="af0"/>
        <w:rPr>
          <w:rFonts w:cs="Times New Roman"/>
          <w:sz w:val="28"/>
          <w:szCs w:val="28"/>
        </w:rPr>
      </w:pPr>
      <w:r w:rsidRPr="00077626">
        <w:rPr>
          <w:rFonts w:cs="Times New Roman"/>
          <w:sz w:val="28"/>
          <w:szCs w:val="28"/>
        </w:rPr>
        <w:t xml:space="preserve">1.4. 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ответственными должностными лицами администрации </w:t>
      </w:r>
      <w:r w:rsidR="00413DDA" w:rsidRPr="00077626">
        <w:rPr>
          <w:rFonts w:cs="Times New Roman"/>
          <w:sz w:val="28"/>
          <w:szCs w:val="28"/>
        </w:rPr>
        <w:t xml:space="preserve">Гривенского сельского поселения Калининского района </w:t>
      </w:r>
      <w:r w:rsidRPr="00077626">
        <w:rPr>
          <w:rFonts w:cs="Times New Roman"/>
          <w:sz w:val="28"/>
          <w:szCs w:val="28"/>
        </w:rPr>
        <w:t>с использованием программно-технических средств Федерального реестра.</w:t>
      </w:r>
    </w:p>
    <w:p w:rsidR="00A7697F" w:rsidRPr="00077626" w:rsidRDefault="00A7697F" w:rsidP="00A7697F">
      <w:pPr>
        <w:pStyle w:val="af0"/>
        <w:rPr>
          <w:rFonts w:cs="Times New Roman"/>
          <w:sz w:val="28"/>
          <w:szCs w:val="28"/>
        </w:rPr>
      </w:pPr>
      <w:r w:rsidRPr="00077626">
        <w:rPr>
          <w:rFonts w:cs="Times New Roman"/>
          <w:sz w:val="28"/>
          <w:szCs w:val="28"/>
        </w:rPr>
        <w:t>1.5. Разработка административных регламентов включает следующие этапы:</w:t>
      </w:r>
    </w:p>
    <w:p w:rsidR="00A7697F" w:rsidRPr="00077626" w:rsidRDefault="00A7697F" w:rsidP="00A7697F">
      <w:pPr>
        <w:pStyle w:val="af0"/>
        <w:rPr>
          <w:rFonts w:cs="Times New Roman"/>
          <w:sz w:val="28"/>
          <w:szCs w:val="28"/>
        </w:rPr>
      </w:pPr>
      <w:r w:rsidRPr="00077626">
        <w:rPr>
          <w:rFonts w:cs="Times New Roman"/>
          <w:sz w:val="28"/>
          <w:szCs w:val="28"/>
        </w:rPr>
        <w:t>1.5.1. Внесение в Федеральный реестр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7697F" w:rsidRPr="00077626" w:rsidRDefault="00A7697F" w:rsidP="00A7697F">
      <w:pPr>
        <w:pStyle w:val="af0"/>
        <w:rPr>
          <w:rFonts w:cs="Times New Roman"/>
          <w:sz w:val="28"/>
          <w:szCs w:val="28"/>
        </w:rPr>
      </w:pPr>
      <w:r w:rsidRPr="00077626">
        <w:rPr>
          <w:rFonts w:cs="Times New Roman"/>
          <w:sz w:val="28"/>
          <w:szCs w:val="28"/>
        </w:rPr>
        <w:t xml:space="preserve">1.5.2. Преобразование сведений, указанных в подпункте 1.5.1 настоящего пункта, в машиночитаемый вид в соответствии с требованиями, предусмотренными частью 3 статьи 12 Федерального закона от 27 июля 2010 г. </w:t>
      </w:r>
      <w:r w:rsidR="00413DDA" w:rsidRPr="00077626">
        <w:rPr>
          <w:rFonts w:cs="Times New Roman"/>
          <w:sz w:val="28"/>
          <w:szCs w:val="28"/>
        </w:rPr>
        <w:t>№</w:t>
      </w:r>
      <w:r w:rsidRPr="00077626">
        <w:rPr>
          <w:rFonts w:cs="Times New Roman"/>
          <w:sz w:val="28"/>
          <w:szCs w:val="28"/>
        </w:rPr>
        <w:t xml:space="preserve"> 210-ФЗ </w:t>
      </w:r>
      <w:r w:rsidR="00413DDA" w:rsidRPr="00077626">
        <w:rPr>
          <w:rFonts w:cs="Times New Roman"/>
          <w:sz w:val="28"/>
          <w:szCs w:val="28"/>
        </w:rPr>
        <w:t>«</w:t>
      </w:r>
      <w:r w:rsidRPr="00077626">
        <w:rPr>
          <w:rFonts w:cs="Times New Roman"/>
          <w:sz w:val="28"/>
          <w:szCs w:val="28"/>
        </w:rPr>
        <w:t>Об организации предоставления государственных и муниципальных услуг</w:t>
      </w:r>
      <w:r w:rsidR="00413DDA" w:rsidRPr="00077626">
        <w:rPr>
          <w:rFonts w:cs="Times New Roman"/>
          <w:sz w:val="28"/>
          <w:szCs w:val="28"/>
        </w:rPr>
        <w:t>»</w:t>
      </w:r>
      <w:r w:rsidRPr="00077626">
        <w:rPr>
          <w:rFonts w:cs="Times New Roman"/>
          <w:sz w:val="28"/>
          <w:szCs w:val="28"/>
        </w:rPr>
        <w:t xml:space="preserve"> (далее - Федеральный закон).</w:t>
      </w:r>
    </w:p>
    <w:p w:rsidR="00A7697F" w:rsidRPr="00077626" w:rsidRDefault="00A7697F" w:rsidP="00A7697F">
      <w:pPr>
        <w:pStyle w:val="af0"/>
        <w:rPr>
          <w:rFonts w:cs="Times New Roman"/>
          <w:sz w:val="28"/>
          <w:szCs w:val="28"/>
        </w:rPr>
      </w:pPr>
      <w:r w:rsidRPr="00077626">
        <w:rPr>
          <w:rFonts w:cs="Times New Roman"/>
          <w:sz w:val="28"/>
          <w:szCs w:val="28"/>
        </w:rPr>
        <w:t>1.5.3. Автоматическое формирование из сведений, указанных в подпункте 1.5.2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A7697F" w:rsidRPr="00077626" w:rsidRDefault="00A7697F" w:rsidP="00A7697F">
      <w:pPr>
        <w:pStyle w:val="af0"/>
        <w:rPr>
          <w:rFonts w:cs="Times New Roman"/>
          <w:sz w:val="28"/>
          <w:szCs w:val="28"/>
        </w:rPr>
      </w:pPr>
      <w:r w:rsidRPr="00077626">
        <w:rPr>
          <w:rFonts w:cs="Times New Roman"/>
          <w:sz w:val="28"/>
          <w:szCs w:val="28"/>
        </w:rPr>
        <w:t>1.5.4.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1.5.3 пункта 1.5 настоящего Порядка и его загрузка в Федеральный реестр.</w:t>
      </w:r>
    </w:p>
    <w:p w:rsidR="00A7697F" w:rsidRPr="00077626" w:rsidRDefault="00A7697F" w:rsidP="00A7697F">
      <w:pPr>
        <w:pStyle w:val="af0"/>
        <w:rPr>
          <w:rFonts w:cs="Times New Roman"/>
          <w:sz w:val="28"/>
          <w:szCs w:val="28"/>
        </w:rPr>
      </w:pPr>
      <w:r w:rsidRPr="00077626">
        <w:rPr>
          <w:rFonts w:cs="Times New Roman"/>
          <w:sz w:val="28"/>
          <w:szCs w:val="28"/>
        </w:rPr>
        <w:t>1.5.5. Проведение в отношении проекта административного регламента, сформированного в соответствии с подпунктом 1.5.4 пункта 1.5 настоящего Порядка, процедур, предусмотренных разделами III и IV настоящего Порядка.</w:t>
      </w:r>
    </w:p>
    <w:p w:rsidR="00A7697F" w:rsidRPr="00077626" w:rsidRDefault="00A7697F" w:rsidP="00A7697F">
      <w:pPr>
        <w:pStyle w:val="af0"/>
        <w:rPr>
          <w:rFonts w:cs="Times New Roman"/>
          <w:sz w:val="28"/>
          <w:szCs w:val="28"/>
        </w:rPr>
      </w:pPr>
      <w:r w:rsidRPr="00077626">
        <w:rPr>
          <w:rFonts w:cs="Times New Roman"/>
          <w:sz w:val="28"/>
          <w:szCs w:val="28"/>
        </w:rPr>
        <w:t>1.6. Сведения о муниципальной услуге, указанные в подпункте 1.5.1 пункта 1.5 настоящего Порядка, должны быть достаточны для описания:</w:t>
      </w:r>
    </w:p>
    <w:p w:rsidR="00A7697F" w:rsidRPr="00077626" w:rsidRDefault="00A7697F" w:rsidP="00A7697F">
      <w:pPr>
        <w:pStyle w:val="af0"/>
        <w:rPr>
          <w:rFonts w:cs="Times New Roman"/>
          <w:sz w:val="28"/>
          <w:szCs w:val="28"/>
        </w:rPr>
      </w:pPr>
      <w:r w:rsidRPr="00077626">
        <w:rPr>
          <w:rFonts w:cs="Times New Roman"/>
          <w:sz w:val="28"/>
          <w:szCs w:val="28"/>
        </w:rPr>
        <w:t>определения всех возможных категорий заявителей, обратившихся за одним результатом предоставления муниципальной услуги объединенных общими признаками;</w:t>
      </w:r>
    </w:p>
    <w:p w:rsidR="00A7697F" w:rsidRPr="00077626" w:rsidRDefault="00A7697F" w:rsidP="00A7697F">
      <w:pPr>
        <w:pStyle w:val="af0"/>
        <w:rPr>
          <w:rFonts w:cs="Times New Roman"/>
          <w:sz w:val="28"/>
          <w:szCs w:val="28"/>
        </w:rPr>
      </w:pPr>
      <w:proofErr w:type="gramStart"/>
      <w:r w:rsidRPr="00077626">
        <w:rPr>
          <w:rFonts w:cs="Times New Roman"/>
          <w:sz w:val="28"/>
          <w:szCs w:val="28"/>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оснований для отказа в приеме таких документов и (или) информации, оснований для</w:t>
      </w:r>
      <w:proofErr w:type="gramEnd"/>
      <w:r w:rsidRPr="00077626">
        <w:rPr>
          <w:rFonts w:cs="Times New Roman"/>
          <w:sz w:val="28"/>
          <w:szCs w:val="28"/>
        </w:rPr>
        <w:t xml:space="preserve"> приостановления предоставления муниципальной услуги, критериев принятия решения о предоставлении (об отказе в предоставлении) муниципальной услуги, а также максимальном сроке предоставления муниципальной услуги (далее - вариант предоставления муниципальной услуги).</w:t>
      </w:r>
    </w:p>
    <w:p w:rsidR="00A7697F" w:rsidRPr="00077626" w:rsidRDefault="00A7697F" w:rsidP="00A7697F">
      <w:pPr>
        <w:pStyle w:val="af0"/>
        <w:rPr>
          <w:rFonts w:cs="Times New Roman"/>
          <w:sz w:val="28"/>
          <w:szCs w:val="28"/>
        </w:rPr>
      </w:pPr>
      <w:r w:rsidRPr="00077626">
        <w:rPr>
          <w:rFonts w:cs="Times New Roman"/>
          <w:sz w:val="28"/>
          <w:szCs w:val="28"/>
        </w:rPr>
        <w:t>Сведения о муниципальной услуге, преобразованные в машиночитаемый вид в соответствии с подпунктом 1.5.2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7697F" w:rsidRPr="00077626" w:rsidRDefault="00A7697F" w:rsidP="00A7697F">
      <w:pPr>
        <w:pStyle w:val="af0"/>
        <w:rPr>
          <w:rFonts w:cs="Times New Roman"/>
          <w:sz w:val="28"/>
          <w:szCs w:val="28"/>
        </w:rPr>
      </w:pPr>
      <w:r w:rsidRPr="00077626">
        <w:rPr>
          <w:rFonts w:cs="Times New Roman"/>
          <w:sz w:val="28"/>
          <w:szCs w:val="28"/>
        </w:rPr>
        <w:t>1.7. </w:t>
      </w:r>
      <w:proofErr w:type="gramStart"/>
      <w:r w:rsidRPr="00077626">
        <w:rPr>
          <w:rFonts w:cs="Times New Roman"/>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077626">
        <w:rPr>
          <w:rFonts w:cs="Times New Roman"/>
          <w:sz w:val="28"/>
          <w:szCs w:val="28"/>
        </w:rPr>
        <w:t>проактивном</w:t>
      </w:r>
      <w:proofErr w:type="spellEnd"/>
      <w:r w:rsidRPr="00077626">
        <w:rPr>
          <w:rFonts w:cs="Times New Roman"/>
          <w:sz w:val="28"/>
          <w:szCs w:val="28"/>
        </w:rPr>
        <w:t>) режиме, многоканальность (вариативность способа подачи заявления о предоставлении муниципальной услуги)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w:t>
      </w:r>
      <w:proofErr w:type="gramEnd"/>
      <w:r w:rsidRPr="00077626">
        <w:rPr>
          <w:rFonts w:cs="Times New Roman"/>
          <w:sz w:val="28"/>
          <w:szCs w:val="28"/>
        </w:rPr>
        <w:t>,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w:t>
      </w:r>
    </w:p>
    <w:p w:rsidR="00A7697F" w:rsidRPr="00077626" w:rsidRDefault="00A7697F" w:rsidP="00A7697F">
      <w:pPr>
        <w:pStyle w:val="af0"/>
        <w:rPr>
          <w:rFonts w:cs="Times New Roman"/>
          <w:sz w:val="28"/>
          <w:szCs w:val="28"/>
        </w:rPr>
      </w:pPr>
      <w:r w:rsidRPr="00077626">
        <w:rPr>
          <w:rFonts w:cs="Times New Roman"/>
          <w:sz w:val="28"/>
          <w:szCs w:val="28"/>
        </w:rPr>
        <w:t>1.8.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077626" w:rsidRDefault="00077626" w:rsidP="00413DDA">
      <w:pPr>
        <w:pStyle w:val="af0"/>
        <w:ind w:firstLine="0"/>
        <w:jc w:val="center"/>
        <w:rPr>
          <w:rFonts w:cs="Times New Roman"/>
          <w:sz w:val="28"/>
          <w:szCs w:val="28"/>
        </w:rPr>
      </w:pPr>
    </w:p>
    <w:p w:rsidR="00A7697F" w:rsidRPr="00077626" w:rsidRDefault="00077626" w:rsidP="00413DDA">
      <w:pPr>
        <w:pStyle w:val="af0"/>
        <w:ind w:firstLine="0"/>
        <w:jc w:val="center"/>
        <w:rPr>
          <w:rFonts w:cs="Times New Roman"/>
          <w:b/>
          <w:sz w:val="28"/>
          <w:szCs w:val="28"/>
        </w:rPr>
      </w:pPr>
      <w:r>
        <w:rPr>
          <w:rFonts w:cs="Times New Roman"/>
          <w:sz w:val="28"/>
          <w:szCs w:val="28"/>
        </w:rPr>
        <w:t>2</w:t>
      </w:r>
      <w:r w:rsidR="00A7697F" w:rsidRPr="00077626">
        <w:rPr>
          <w:rFonts w:cs="Times New Roman"/>
          <w:b/>
          <w:sz w:val="28"/>
          <w:szCs w:val="28"/>
        </w:rPr>
        <w:t>. Требования к структуре и содержанию административных регламентов</w:t>
      </w:r>
    </w:p>
    <w:p w:rsidR="00413DDA" w:rsidRPr="00077626" w:rsidRDefault="00413DDA" w:rsidP="00413DDA">
      <w:pPr>
        <w:pStyle w:val="af0"/>
        <w:ind w:firstLine="0"/>
        <w:jc w:val="center"/>
        <w:rPr>
          <w:rFonts w:cs="Times New Roman"/>
          <w:b/>
          <w:sz w:val="28"/>
          <w:szCs w:val="28"/>
        </w:rPr>
      </w:pPr>
    </w:p>
    <w:p w:rsidR="00A7697F" w:rsidRPr="00077626" w:rsidRDefault="00A7697F" w:rsidP="00A7697F">
      <w:pPr>
        <w:pStyle w:val="af0"/>
        <w:ind w:firstLine="567"/>
        <w:rPr>
          <w:rFonts w:cs="Times New Roman"/>
          <w:sz w:val="28"/>
          <w:szCs w:val="28"/>
        </w:rPr>
      </w:pPr>
      <w:r w:rsidRPr="00077626">
        <w:rPr>
          <w:rFonts w:cs="Times New Roman"/>
          <w:sz w:val="28"/>
          <w:szCs w:val="28"/>
        </w:rPr>
        <w:t>2.1. В административный регламент включаются следующие разделы:</w:t>
      </w:r>
    </w:p>
    <w:p w:rsidR="00A7697F" w:rsidRPr="00077626" w:rsidRDefault="00A7697F" w:rsidP="00A7697F">
      <w:pPr>
        <w:pStyle w:val="af0"/>
        <w:ind w:firstLine="567"/>
        <w:rPr>
          <w:rFonts w:cs="Times New Roman"/>
          <w:sz w:val="28"/>
          <w:szCs w:val="28"/>
        </w:rPr>
      </w:pPr>
      <w:r w:rsidRPr="00077626">
        <w:rPr>
          <w:rFonts w:cs="Times New Roman"/>
          <w:sz w:val="28"/>
          <w:szCs w:val="28"/>
        </w:rPr>
        <w:t>2.1.1. Общие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2.1.2. Стандарт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2.1.3. Состав, последовательность и сроки выполнения административных процедур.</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2.1.4. Формы </w:t>
      </w:r>
      <w:proofErr w:type="gramStart"/>
      <w:r w:rsidRPr="00077626">
        <w:rPr>
          <w:rFonts w:cs="Times New Roman"/>
          <w:sz w:val="28"/>
          <w:szCs w:val="28"/>
        </w:rPr>
        <w:t>контроля за</w:t>
      </w:r>
      <w:proofErr w:type="gramEnd"/>
      <w:r w:rsidRPr="00077626">
        <w:rPr>
          <w:rFonts w:cs="Times New Roman"/>
          <w:sz w:val="28"/>
          <w:szCs w:val="28"/>
        </w:rPr>
        <w:t xml:space="preserve"> исполнением административного регламента.</w:t>
      </w:r>
    </w:p>
    <w:p w:rsidR="00A7697F" w:rsidRPr="00077626" w:rsidRDefault="00A7697F" w:rsidP="00A7697F">
      <w:pPr>
        <w:pStyle w:val="af0"/>
        <w:ind w:firstLine="567"/>
        <w:rPr>
          <w:rFonts w:cs="Times New Roman"/>
          <w:sz w:val="28"/>
          <w:szCs w:val="28"/>
        </w:rPr>
      </w:pPr>
      <w:r w:rsidRPr="00077626">
        <w:rPr>
          <w:rFonts w:cs="Times New Roman"/>
          <w:sz w:val="28"/>
          <w:szCs w:val="28"/>
        </w:rPr>
        <w:t>2.1.5.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Краснодарского края (далее - МФЦ), организаций, указанных в части 1.1 статьи 16 Федерального закона, а также их должностных лиц, муниципальных служащих, работников.</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2.2. В раздел </w:t>
      </w:r>
      <w:r w:rsidR="00413DDA" w:rsidRPr="00077626">
        <w:rPr>
          <w:rFonts w:cs="Times New Roman"/>
          <w:sz w:val="28"/>
          <w:szCs w:val="28"/>
        </w:rPr>
        <w:t>«</w:t>
      </w:r>
      <w:r w:rsidRPr="00077626">
        <w:rPr>
          <w:rFonts w:cs="Times New Roman"/>
          <w:sz w:val="28"/>
          <w:szCs w:val="28"/>
        </w:rPr>
        <w:t>Общие положения</w:t>
      </w:r>
      <w:r w:rsidR="00413DDA" w:rsidRPr="00077626">
        <w:rPr>
          <w:rFonts w:cs="Times New Roman"/>
          <w:sz w:val="28"/>
          <w:szCs w:val="28"/>
        </w:rPr>
        <w:t>»</w:t>
      </w:r>
      <w:r w:rsidRPr="00077626">
        <w:rPr>
          <w:rFonts w:cs="Times New Roman"/>
          <w:sz w:val="28"/>
          <w:szCs w:val="28"/>
        </w:rPr>
        <w:t xml:space="preserve">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предмет регулирования административного регламента;</w:t>
      </w:r>
    </w:p>
    <w:p w:rsidR="00A7697F" w:rsidRPr="00077626" w:rsidRDefault="00A7697F" w:rsidP="00A7697F">
      <w:pPr>
        <w:pStyle w:val="af0"/>
        <w:ind w:firstLine="567"/>
        <w:rPr>
          <w:rFonts w:cs="Times New Roman"/>
          <w:sz w:val="28"/>
          <w:szCs w:val="28"/>
        </w:rPr>
      </w:pPr>
      <w:r w:rsidRPr="00077626">
        <w:rPr>
          <w:rFonts w:cs="Times New Roman"/>
          <w:sz w:val="28"/>
          <w:szCs w:val="28"/>
        </w:rPr>
        <w:t>2) круг заявителей;</w:t>
      </w:r>
    </w:p>
    <w:p w:rsidR="00A7697F" w:rsidRPr="00077626" w:rsidRDefault="00A7697F" w:rsidP="00A7697F">
      <w:pPr>
        <w:pStyle w:val="af0"/>
        <w:ind w:firstLine="567"/>
        <w:rPr>
          <w:rFonts w:cs="Times New Roman"/>
          <w:sz w:val="28"/>
          <w:szCs w:val="28"/>
        </w:rPr>
      </w:pPr>
      <w:r w:rsidRPr="00077626">
        <w:rPr>
          <w:rFonts w:cs="Times New Roman"/>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7697F" w:rsidRPr="00077626" w:rsidRDefault="00413DDA" w:rsidP="00A7697F">
      <w:pPr>
        <w:pStyle w:val="af0"/>
        <w:ind w:firstLine="567"/>
        <w:rPr>
          <w:rFonts w:cs="Times New Roman"/>
          <w:sz w:val="28"/>
          <w:szCs w:val="28"/>
        </w:rPr>
      </w:pPr>
      <w:r w:rsidRPr="00077626">
        <w:rPr>
          <w:rFonts w:cs="Times New Roman"/>
          <w:sz w:val="28"/>
          <w:szCs w:val="28"/>
        </w:rPr>
        <w:t>2.3. Раздел «</w:t>
      </w:r>
      <w:r w:rsidR="00A7697F" w:rsidRPr="00077626">
        <w:rPr>
          <w:rFonts w:cs="Times New Roman"/>
          <w:sz w:val="28"/>
          <w:szCs w:val="28"/>
        </w:rPr>
        <w:t>Стандарт пред</w:t>
      </w:r>
      <w:r w:rsidRPr="00077626">
        <w:rPr>
          <w:rFonts w:cs="Times New Roman"/>
          <w:sz w:val="28"/>
          <w:szCs w:val="28"/>
        </w:rPr>
        <w:t>оставления муниципальной услуги»</w:t>
      </w:r>
      <w:r w:rsidR="00A7697F" w:rsidRPr="00077626">
        <w:rPr>
          <w:rFonts w:cs="Times New Roman"/>
          <w:sz w:val="28"/>
          <w:szCs w:val="28"/>
        </w:rPr>
        <w:t xml:space="preserve"> состоит из следующих подразделов:</w:t>
      </w:r>
    </w:p>
    <w:p w:rsidR="00A7697F" w:rsidRPr="00077626" w:rsidRDefault="00A7697F" w:rsidP="00A7697F">
      <w:pPr>
        <w:pStyle w:val="af0"/>
        <w:ind w:firstLine="567"/>
        <w:rPr>
          <w:rFonts w:cs="Times New Roman"/>
          <w:sz w:val="28"/>
          <w:szCs w:val="28"/>
        </w:rPr>
      </w:pPr>
      <w:r w:rsidRPr="00077626">
        <w:rPr>
          <w:rFonts w:cs="Times New Roman"/>
          <w:sz w:val="28"/>
          <w:szCs w:val="28"/>
        </w:rPr>
        <w:t>2.3.1. Наименование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2.3.2. Наименование органа, предоставляющего муниципальную услугу.</w:t>
      </w:r>
    </w:p>
    <w:p w:rsidR="00A7697F" w:rsidRPr="00077626" w:rsidRDefault="00A7697F" w:rsidP="00A7697F">
      <w:pPr>
        <w:pStyle w:val="af0"/>
        <w:ind w:firstLine="567"/>
        <w:rPr>
          <w:rFonts w:cs="Times New Roman"/>
          <w:sz w:val="28"/>
          <w:szCs w:val="28"/>
        </w:rPr>
      </w:pPr>
      <w:r w:rsidRPr="00077626">
        <w:rPr>
          <w:rFonts w:cs="Times New Roman"/>
          <w:sz w:val="28"/>
          <w:szCs w:val="28"/>
        </w:rPr>
        <w:t>2.3.3. Результат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2.3.4. Срок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2.3.5. Правовые основания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2.3.6. Исчерпывающий перечень документов, необходимых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2.3.7. Исчерпывающий перечень оснований для отказа в приеме документов, необходимых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2.3.9. Размер платы, взимаемой с заявителя при предоставлении муниципальной услуги, и способы ее взимания.</w:t>
      </w:r>
    </w:p>
    <w:p w:rsidR="00A7697F" w:rsidRPr="00077626" w:rsidRDefault="00A7697F" w:rsidP="00A7697F">
      <w:pPr>
        <w:pStyle w:val="af0"/>
        <w:ind w:firstLine="567"/>
        <w:rPr>
          <w:rFonts w:cs="Times New Roman"/>
          <w:sz w:val="28"/>
          <w:szCs w:val="28"/>
        </w:rPr>
      </w:pPr>
      <w:r w:rsidRPr="00077626">
        <w:rPr>
          <w:rFonts w:cs="Times New Roman"/>
          <w:sz w:val="28"/>
          <w:szCs w:val="28"/>
        </w:rPr>
        <w:t>2.3.10.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2.3.11. Срок регистрации запроса заявителя о предоставлении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2.3.12. Требования к помещениям, в которых предоставляются муниципальные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2.3.13. Показатели доступности и качества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2.3.14.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7697F" w:rsidRPr="00077626" w:rsidRDefault="00413DDA" w:rsidP="00A7697F">
      <w:pPr>
        <w:pStyle w:val="af0"/>
        <w:ind w:firstLine="567"/>
        <w:rPr>
          <w:rFonts w:cs="Times New Roman"/>
          <w:sz w:val="28"/>
          <w:szCs w:val="28"/>
        </w:rPr>
      </w:pPr>
      <w:r w:rsidRPr="00077626">
        <w:rPr>
          <w:rFonts w:cs="Times New Roman"/>
          <w:sz w:val="28"/>
          <w:szCs w:val="28"/>
        </w:rPr>
        <w:t>2.4. Подраздел «</w:t>
      </w:r>
      <w:r w:rsidR="00A7697F" w:rsidRPr="00077626">
        <w:rPr>
          <w:rFonts w:cs="Times New Roman"/>
          <w:sz w:val="28"/>
          <w:szCs w:val="28"/>
        </w:rPr>
        <w:t>Наименование органа, предос</w:t>
      </w:r>
      <w:r w:rsidRPr="00077626">
        <w:rPr>
          <w:rFonts w:cs="Times New Roman"/>
          <w:sz w:val="28"/>
          <w:szCs w:val="28"/>
        </w:rPr>
        <w:t>тавляющего муниципальную услугу»</w:t>
      </w:r>
      <w:r w:rsidR="00A7697F" w:rsidRPr="00077626">
        <w:rPr>
          <w:rFonts w:cs="Times New Roman"/>
          <w:sz w:val="28"/>
          <w:szCs w:val="28"/>
        </w:rPr>
        <w:t xml:space="preserve"> должен включать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полное наименование органа, предоставляющего муниципальную услугу;</w:t>
      </w:r>
    </w:p>
    <w:p w:rsidR="00A7697F" w:rsidRPr="00077626" w:rsidRDefault="00A7697F" w:rsidP="00A7697F">
      <w:pPr>
        <w:pStyle w:val="af0"/>
        <w:ind w:firstLine="567"/>
        <w:rPr>
          <w:rFonts w:cs="Times New Roman"/>
          <w:sz w:val="28"/>
          <w:szCs w:val="28"/>
        </w:rPr>
      </w:pPr>
      <w:r w:rsidRPr="00077626">
        <w:rPr>
          <w:rFonts w:cs="Times New Roman"/>
          <w:sz w:val="28"/>
          <w:szCs w:val="28"/>
        </w:rPr>
        <w:t>2) 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2.5. Подраздел </w:t>
      </w:r>
      <w:r w:rsidR="00413DDA" w:rsidRPr="00077626">
        <w:rPr>
          <w:rFonts w:cs="Times New Roman"/>
          <w:sz w:val="28"/>
          <w:szCs w:val="28"/>
        </w:rPr>
        <w:t>«</w:t>
      </w:r>
      <w:r w:rsidRPr="00077626">
        <w:rPr>
          <w:rFonts w:cs="Times New Roman"/>
          <w:sz w:val="28"/>
          <w:szCs w:val="28"/>
        </w:rPr>
        <w:t>Результат предоставления муниципальной услуги</w:t>
      </w:r>
      <w:r w:rsidR="00413DDA" w:rsidRPr="00077626">
        <w:rPr>
          <w:rFonts w:cs="Times New Roman"/>
          <w:sz w:val="28"/>
          <w:szCs w:val="28"/>
        </w:rPr>
        <w:t>»</w:t>
      </w:r>
      <w:r w:rsidRPr="00077626">
        <w:rPr>
          <w:rFonts w:cs="Times New Roman"/>
          <w:sz w:val="28"/>
          <w:szCs w:val="28"/>
        </w:rPr>
        <w:t xml:space="preserve"> должен включать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наименование результата (результатов)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3) 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A7697F" w:rsidRPr="00077626" w:rsidRDefault="00A7697F" w:rsidP="00A7697F">
      <w:pPr>
        <w:pStyle w:val="af0"/>
        <w:ind w:firstLine="567"/>
        <w:rPr>
          <w:rFonts w:cs="Times New Roman"/>
          <w:sz w:val="28"/>
          <w:szCs w:val="28"/>
        </w:rPr>
      </w:pPr>
      <w:r w:rsidRPr="00077626">
        <w:rPr>
          <w:rFonts w:cs="Times New Roman"/>
          <w:sz w:val="28"/>
          <w:szCs w:val="28"/>
        </w:rPr>
        <w:t>4) способ получения результата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7697F" w:rsidRPr="00077626" w:rsidRDefault="00413DDA" w:rsidP="00A7697F">
      <w:pPr>
        <w:pStyle w:val="af0"/>
        <w:ind w:firstLine="567"/>
        <w:rPr>
          <w:rFonts w:cs="Times New Roman"/>
          <w:sz w:val="28"/>
          <w:szCs w:val="28"/>
        </w:rPr>
      </w:pPr>
      <w:r w:rsidRPr="00077626">
        <w:rPr>
          <w:rFonts w:cs="Times New Roman"/>
          <w:sz w:val="28"/>
          <w:szCs w:val="28"/>
        </w:rPr>
        <w:t>2.7. Подраздел «</w:t>
      </w:r>
      <w:r w:rsidR="00A7697F" w:rsidRPr="00077626">
        <w:rPr>
          <w:rFonts w:cs="Times New Roman"/>
          <w:sz w:val="28"/>
          <w:szCs w:val="28"/>
        </w:rPr>
        <w:t>Срок предоставления муниципальной услуги</w:t>
      </w:r>
      <w:r w:rsidRPr="00077626">
        <w:rPr>
          <w:rFonts w:cs="Times New Roman"/>
          <w:sz w:val="28"/>
          <w:szCs w:val="28"/>
        </w:rPr>
        <w:t>»</w:t>
      </w:r>
      <w:r w:rsidR="00A7697F" w:rsidRPr="00077626">
        <w:rPr>
          <w:rFonts w:cs="Times New Roman"/>
          <w:sz w:val="28"/>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документов и (или) информации, необходимых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в органе, предоставляющем муниципальную услугу, в том числе в случае, если запрос,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в федеральной государственной информационной системе </w:t>
      </w:r>
      <w:r w:rsidR="00413DDA" w:rsidRPr="00077626">
        <w:rPr>
          <w:rFonts w:cs="Times New Roman"/>
          <w:sz w:val="28"/>
          <w:szCs w:val="28"/>
        </w:rPr>
        <w:t>«</w:t>
      </w:r>
      <w:r w:rsidRPr="00077626">
        <w:rPr>
          <w:rFonts w:cs="Times New Roman"/>
          <w:sz w:val="28"/>
          <w:szCs w:val="28"/>
        </w:rPr>
        <w:t>Единый портал государственных и муниципальных услуг (функций)</w:t>
      </w:r>
      <w:r w:rsidR="00413DDA" w:rsidRPr="00077626">
        <w:rPr>
          <w:rFonts w:cs="Times New Roman"/>
          <w:sz w:val="28"/>
          <w:szCs w:val="28"/>
        </w:rPr>
        <w:t>»</w:t>
      </w:r>
      <w:r w:rsidRPr="00077626">
        <w:rPr>
          <w:rFonts w:cs="Times New Roman"/>
          <w:sz w:val="28"/>
          <w:szCs w:val="28"/>
        </w:rPr>
        <w:t xml:space="preserve"> (далее - Единый портал), в государственной информационной системе Краснодарского края </w:t>
      </w:r>
      <w:r w:rsidR="00413DDA" w:rsidRPr="00077626">
        <w:rPr>
          <w:rFonts w:cs="Times New Roman"/>
          <w:sz w:val="28"/>
          <w:szCs w:val="28"/>
        </w:rPr>
        <w:t>«</w:t>
      </w:r>
      <w:r w:rsidRPr="00077626">
        <w:rPr>
          <w:rFonts w:cs="Times New Roman"/>
          <w:sz w:val="28"/>
          <w:szCs w:val="28"/>
        </w:rPr>
        <w:t>Портал государственных и муниципальных услу</w:t>
      </w:r>
      <w:r w:rsidR="00413DDA" w:rsidRPr="00077626">
        <w:rPr>
          <w:rFonts w:cs="Times New Roman"/>
          <w:sz w:val="28"/>
          <w:szCs w:val="28"/>
        </w:rPr>
        <w:t>г (функций) Краснодарского края»</w:t>
      </w:r>
      <w:r w:rsidRPr="00077626">
        <w:rPr>
          <w:rFonts w:cs="Times New Roman"/>
          <w:sz w:val="28"/>
          <w:szCs w:val="28"/>
        </w:rPr>
        <w:t xml:space="preserve"> (далее - Региональный портал), на официальном сайте </w:t>
      </w:r>
      <w:r w:rsidR="00790D5B" w:rsidRPr="00077626">
        <w:rPr>
          <w:rFonts w:cs="Times New Roman"/>
          <w:sz w:val="28"/>
          <w:szCs w:val="28"/>
        </w:rPr>
        <w:t xml:space="preserve">администрации Гривенского сельского поселения Калининского района </w:t>
      </w:r>
      <w:r w:rsidRPr="00077626">
        <w:rPr>
          <w:rFonts w:cs="Times New Roman"/>
          <w:sz w:val="28"/>
          <w:szCs w:val="28"/>
        </w:rPr>
        <w:t>в информаци</w:t>
      </w:r>
      <w:r w:rsidR="00413DDA" w:rsidRPr="00077626">
        <w:rPr>
          <w:rFonts w:cs="Times New Roman"/>
          <w:sz w:val="28"/>
          <w:szCs w:val="28"/>
        </w:rPr>
        <w:t>онно-телекоммуникационной сети «</w:t>
      </w:r>
      <w:r w:rsidRPr="00077626">
        <w:rPr>
          <w:rFonts w:cs="Times New Roman"/>
          <w:sz w:val="28"/>
          <w:szCs w:val="28"/>
        </w:rPr>
        <w:t>Интернет</w:t>
      </w:r>
      <w:r w:rsidR="00413DDA" w:rsidRPr="00077626">
        <w:rPr>
          <w:rFonts w:cs="Times New Roman"/>
          <w:sz w:val="28"/>
          <w:szCs w:val="28"/>
        </w:rPr>
        <w:t>»</w:t>
      </w:r>
      <w:r w:rsidRPr="00077626">
        <w:rPr>
          <w:rFonts w:cs="Times New Roman"/>
          <w:sz w:val="28"/>
          <w:szCs w:val="28"/>
        </w:rPr>
        <w:t>;</w:t>
      </w:r>
    </w:p>
    <w:p w:rsidR="00A7697F" w:rsidRPr="00077626" w:rsidRDefault="00A7697F" w:rsidP="00A7697F">
      <w:pPr>
        <w:pStyle w:val="af0"/>
        <w:ind w:firstLine="567"/>
        <w:rPr>
          <w:rFonts w:cs="Times New Roman"/>
          <w:sz w:val="28"/>
          <w:szCs w:val="28"/>
        </w:rPr>
      </w:pPr>
      <w:r w:rsidRPr="00077626">
        <w:rPr>
          <w:rFonts w:cs="Times New Roman"/>
          <w:sz w:val="28"/>
          <w:szCs w:val="28"/>
        </w:rPr>
        <w:t>в МФЦ в случае, если запрос, документы и (или) информация, необходимые для предоставления муниципальной услуги, поданы заявителем в МФЦ.</w:t>
      </w:r>
    </w:p>
    <w:p w:rsidR="00A7697F" w:rsidRPr="00077626" w:rsidRDefault="00A7697F" w:rsidP="00A7697F">
      <w:pPr>
        <w:pStyle w:val="af0"/>
        <w:ind w:firstLine="567"/>
        <w:rPr>
          <w:rFonts w:cs="Times New Roman"/>
          <w:sz w:val="28"/>
          <w:szCs w:val="28"/>
        </w:rPr>
      </w:pPr>
      <w:r w:rsidRPr="00077626">
        <w:rPr>
          <w:rFonts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7697F" w:rsidRPr="00077626" w:rsidRDefault="00A7697F" w:rsidP="00A7697F">
      <w:pPr>
        <w:pStyle w:val="af0"/>
        <w:ind w:firstLine="567"/>
        <w:rPr>
          <w:rFonts w:cs="Times New Roman"/>
          <w:sz w:val="28"/>
          <w:szCs w:val="28"/>
        </w:rPr>
      </w:pPr>
      <w:r w:rsidRPr="00077626">
        <w:rPr>
          <w:rFonts w:cs="Times New Roman"/>
          <w:sz w:val="28"/>
          <w:szCs w:val="28"/>
        </w:rPr>
        <w:t>2.8. </w:t>
      </w:r>
      <w:proofErr w:type="gramStart"/>
      <w:r w:rsidRPr="00077626">
        <w:rPr>
          <w:rFonts w:cs="Times New Roman"/>
          <w:sz w:val="28"/>
          <w:szCs w:val="28"/>
        </w:rPr>
        <w:t xml:space="preserve">Подраздел </w:t>
      </w:r>
      <w:r w:rsidR="00413DDA" w:rsidRPr="00077626">
        <w:rPr>
          <w:rFonts w:cs="Times New Roman"/>
          <w:sz w:val="28"/>
          <w:szCs w:val="28"/>
        </w:rPr>
        <w:t>«</w:t>
      </w:r>
      <w:r w:rsidRPr="00077626">
        <w:rPr>
          <w:rFonts w:cs="Times New Roman"/>
          <w:sz w:val="28"/>
          <w:szCs w:val="28"/>
        </w:rPr>
        <w:t>Правовые основания для предоставления муниципальной услуги</w:t>
      </w:r>
      <w:r w:rsidR="00413DDA" w:rsidRPr="00077626">
        <w:rPr>
          <w:rFonts w:cs="Times New Roman"/>
          <w:sz w:val="28"/>
          <w:szCs w:val="28"/>
        </w:rPr>
        <w:t>»</w:t>
      </w:r>
      <w:r w:rsidRPr="00077626">
        <w:rPr>
          <w:rFonts w:cs="Times New Roman"/>
          <w:sz w:val="28"/>
          <w:szCs w:val="28"/>
        </w:rPr>
        <w:t xml:space="preserve"> должен включать сведения о размещении на официальном сайте </w:t>
      </w:r>
      <w:r w:rsidR="00790D5B" w:rsidRPr="00077626">
        <w:rPr>
          <w:rFonts w:cs="Times New Roman"/>
          <w:sz w:val="28"/>
          <w:szCs w:val="28"/>
        </w:rPr>
        <w:t>администрации Гривенского сельского поселения Калининского района</w:t>
      </w:r>
      <w:r w:rsidR="00413DDA" w:rsidRPr="00077626">
        <w:rPr>
          <w:rFonts w:cs="Times New Roman"/>
          <w:sz w:val="28"/>
          <w:szCs w:val="28"/>
        </w:rPr>
        <w:t xml:space="preserve"> </w:t>
      </w:r>
      <w:r w:rsidRPr="00077626">
        <w:rPr>
          <w:rFonts w:cs="Times New Roman"/>
          <w:sz w:val="28"/>
          <w:szCs w:val="28"/>
        </w:rPr>
        <w:t>в информаци</w:t>
      </w:r>
      <w:r w:rsidR="00413DDA" w:rsidRPr="00077626">
        <w:rPr>
          <w:rFonts w:cs="Times New Roman"/>
          <w:sz w:val="28"/>
          <w:szCs w:val="28"/>
        </w:rPr>
        <w:t>онно-телекоммуникационной сети «</w:t>
      </w:r>
      <w:r w:rsidRPr="00077626">
        <w:rPr>
          <w:rFonts w:cs="Times New Roman"/>
          <w:sz w:val="28"/>
          <w:szCs w:val="28"/>
        </w:rPr>
        <w:t>Интернет</w:t>
      </w:r>
      <w:r w:rsidR="00413DDA" w:rsidRPr="00077626">
        <w:rPr>
          <w:rFonts w:cs="Times New Roman"/>
          <w:sz w:val="28"/>
          <w:szCs w:val="28"/>
        </w:rPr>
        <w:t>»</w:t>
      </w:r>
      <w:r w:rsidRPr="00077626">
        <w:rPr>
          <w:rFonts w:cs="Times New Roman"/>
          <w:sz w:val="28"/>
          <w:szCs w:val="28"/>
        </w:rPr>
        <w:t>, на Едином портале,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w:t>
      </w:r>
      <w:proofErr w:type="gramEnd"/>
      <w:r w:rsidRPr="00077626">
        <w:rPr>
          <w:rFonts w:cs="Times New Roman"/>
          <w:sz w:val="28"/>
          <w:szCs w:val="28"/>
        </w:rPr>
        <w:t>, муниципальных служащих, работников.</w:t>
      </w:r>
    </w:p>
    <w:p w:rsidR="00A7697F" w:rsidRPr="00077626" w:rsidRDefault="00A7697F" w:rsidP="00A7697F">
      <w:pPr>
        <w:pStyle w:val="af0"/>
        <w:ind w:firstLine="567"/>
        <w:rPr>
          <w:rFonts w:cs="Times New Roman"/>
          <w:sz w:val="28"/>
          <w:szCs w:val="28"/>
        </w:rPr>
      </w:pPr>
      <w:r w:rsidRPr="00077626">
        <w:rPr>
          <w:rFonts w:cs="Times New Roman"/>
          <w:sz w:val="28"/>
          <w:szCs w:val="28"/>
        </w:rPr>
        <w:t>2.9. </w:t>
      </w:r>
      <w:proofErr w:type="gramStart"/>
      <w:r w:rsidRPr="00077626">
        <w:rPr>
          <w:rFonts w:cs="Times New Roman"/>
          <w:sz w:val="28"/>
          <w:szCs w:val="28"/>
        </w:rPr>
        <w:t xml:space="preserve">Подраздел </w:t>
      </w:r>
      <w:r w:rsidR="00413DDA" w:rsidRPr="00077626">
        <w:rPr>
          <w:rFonts w:cs="Times New Roman"/>
          <w:sz w:val="28"/>
          <w:szCs w:val="28"/>
        </w:rPr>
        <w:t>«</w:t>
      </w:r>
      <w:r w:rsidRPr="00077626">
        <w:rPr>
          <w:rFonts w:cs="Times New Roman"/>
          <w:sz w:val="28"/>
          <w:szCs w:val="28"/>
        </w:rPr>
        <w:t>Исчерпывающий перечень документов, необходимых для предоставления муниципальной услуги</w:t>
      </w:r>
      <w:r w:rsidR="00413DDA" w:rsidRPr="00077626">
        <w:rPr>
          <w:rFonts w:cs="Times New Roman"/>
          <w:sz w:val="28"/>
          <w:szCs w:val="28"/>
        </w:rPr>
        <w:t>»</w:t>
      </w:r>
      <w:r w:rsidRPr="00077626">
        <w:rPr>
          <w:rFonts w:cs="Times New Roman"/>
          <w:sz w:val="28"/>
          <w:szCs w:val="28"/>
        </w:rPr>
        <w:t xml:space="preserve">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077626">
        <w:rPr>
          <w:rFonts w:cs="Times New Roman"/>
          <w:sz w:val="28"/>
          <w:szCs w:val="28"/>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A7697F" w:rsidRPr="00077626" w:rsidRDefault="00A7697F" w:rsidP="00A7697F">
      <w:pPr>
        <w:pStyle w:val="af0"/>
        <w:ind w:firstLine="567"/>
        <w:rPr>
          <w:rFonts w:cs="Times New Roman"/>
          <w:sz w:val="28"/>
          <w:szCs w:val="28"/>
        </w:rPr>
      </w:pPr>
      <w:proofErr w:type="gramStart"/>
      <w:r w:rsidRPr="00077626">
        <w:rPr>
          <w:rFonts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федеральными нормативными правовыми актами, законами Краснодарского края или иными нормативными правовыми актами.</w:t>
      </w:r>
      <w:proofErr w:type="gramEnd"/>
    </w:p>
    <w:p w:rsidR="00A7697F" w:rsidRPr="00077626" w:rsidRDefault="00A7697F" w:rsidP="00A7697F">
      <w:pPr>
        <w:pStyle w:val="af0"/>
        <w:ind w:firstLine="567"/>
        <w:rPr>
          <w:rFonts w:cs="Times New Roman"/>
          <w:sz w:val="28"/>
          <w:szCs w:val="28"/>
        </w:rPr>
      </w:pPr>
      <w:r w:rsidRPr="00077626">
        <w:rPr>
          <w:rFonts w:cs="Times New Roman"/>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2.10. Подраздел </w:t>
      </w:r>
      <w:r w:rsidR="00413DDA" w:rsidRPr="00077626">
        <w:rPr>
          <w:rFonts w:cs="Times New Roman"/>
          <w:sz w:val="28"/>
          <w:szCs w:val="28"/>
        </w:rPr>
        <w:t>«</w:t>
      </w:r>
      <w:r w:rsidRPr="00077626">
        <w:rPr>
          <w:rFonts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413DDA" w:rsidRPr="00077626">
        <w:rPr>
          <w:rFonts w:cs="Times New Roman"/>
          <w:sz w:val="28"/>
          <w:szCs w:val="28"/>
        </w:rPr>
        <w:t>»</w:t>
      </w:r>
      <w:r w:rsidRPr="00077626">
        <w:rPr>
          <w:rFonts w:cs="Times New Roman"/>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A7697F" w:rsidRPr="00077626" w:rsidRDefault="00A7697F" w:rsidP="00A7697F">
      <w:pPr>
        <w:pStyle w:val="af0"/>
        <w:ind w:firstLine="567"/>
        <w:rPr>
          <w:rFonts w:cs="Times New Roman"/>
          <w:sz w:val="28"/>
          <w:szCs w:val="28"/>
        </w:rPr>
      </w:pPr>
      <w:r w:rsidRPr="00077626">
        <w:rPr>
          <w:rFonts w:cs="Times New Roman"/>
          <w:sz w:val="28"/>
          <w:szCs w:val="28"/>
        </w:rPr>
        <w:t>В случае отсутствия таких оснований следует указать в тексте административного регламента на их отсутствие.</w:t>
      </w:r>
    </w:p>
    <w:p w:rsidR="00A7697F" w:rsidRPr="00077626" w:rsidRDefault="00413DDA" w:rsidP="00A7697F">
      <w:pPr>
        <w:pStyle w:val="af0"/>
        <w:ind w:firstLine="567"/>
        <w:rPr>
          <w:rFonts w:cs="Times New Roman"/>
          <w:sz w:val="28"/>
          <w:szCs w:val="28"/>
        </w:rPr>
      </w:pPr>
      <w:r w:rsidRPr="00077626">
        <w:rPr>
          <w:rFonts w:cs="Times New Roman"/>
          <w:sz w:val="28"/>
          <w:szCs w:val="28"/>
        </w:rPr>
        <w:t>2.11. Подраздел «</w:t>
      </w:r>
      <w:r w:rsidR="00A7697F" w:rsidRPr="00077626">
        <w:rPr>
          <w:rFonts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077626">
        <w:rPr>
          <w:rFonts w:cs="Times New Roman"/>
          <w:sz w:val="28"/>
          <w:szCs w:val="28"/>
        </w:rPr>
        <w:t>»</w:t>
      </w:r>
      <w:r w:rsidR="00A7697F" w:rsidRPr="00077626">
        <w:rPr>
          <w:rFonts w:cs="Times New Roman"/>
          <w:sz w:val="28"/>
          <w:szCs w:val="28"/>
        </w:rPr>
        <w:t xml:space="preserve"> должен включать сведения о привидении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A7697F" w:rsidRPr="00077626" w:rsidRDefault="00A7697F" w:rsidP="00A7697F">
      <w:pPr>
        <w:pStyle w:val="af0"/>
        <w:ind w:firstLine="567"/>
        <w:rPr>
          <w:rFonts w:cs="Times New Roman"/>
          <w:sz w:val="28"/>
          <w:szCs w:val="28"/>
        </w:rPr>
      </w:pPr>
      <w:r w:rsidRPr="00077626">
        <w:rPr>
          <w:rFonts w:cs="Times New Roman"/>
          <w:sz w:val="28"/>
          <w:szCs w:val="28"/>
        </w:rPr>
        <w:t>В случае отсутствия таких оснований следует указать в тексте административного регламента на их отсутствие.</w:t>
      </w:r>
    </w:p>
    <w:p w:rsidR="00A7697F" w:rsidRPr="00077626" w:rsidRDefault="00A7697F" w:rsidP="00A7697F">
      <w:pPr>
        <w:pStyle w:val="af0"/>
        <w:ind w:firstLine="567"/>
        <w:rPr>
          <w:rFonts w:cs="Times New Roman"/>
          <w:sz w:val="28"/>
          <w:szCs w:val="28"/>
        </w:rPr>
      </w:pPr>
      <w:r w:rsidRPr="00077626">
        <w:rPr>
          <w:rFonts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2.12. В подраздел </w:t>
      </w:r>
      <w:r w:rsidR="00413DDA" w:rsidRPr="00077626">
        <w:rPr>
          <w:rFonts w:cs="Times New Roman"/>
          <w:sz w:val="28"/>
          <w:szCs w:val="28"/>
        </w:rPr>
        <w:t>«</w:t>
      </w:r>
      <w:r w:rsidRPr="00077626">
        <w:rPr>
          <w:rFonts w:cs="Times New Roman"/>
          <w:sz w:val="28"/>
          <w:szCs w:val="28"/>
        </w:rPr>
        <w:t>Размер платы, взимаемой с заявителя при предоставлении муниципальной услуги, и способы ее взимания</w:t>
      </w:r>
      <w:r w:rsidR="00413DDA" w:rsidRPr="00077626">
        <w:rPr>
          <w:rFonts w:cs="Times New Roman"/>
          <w:sz w:val="28"/>
          <w:szCs w:val="28"/>
        </w:rPr>
        <w:t>»</w:t>
      </w:r>
      <w:r w:rsidRPr="00077626">
        <w:rPr>
          <w:rFonts w:cs="Times New Roman"/>
          <w:sz w:val="28"/>
          <w:szCs w:val="28"/>
        </w:rPr>
        <w:t xml:space="preserve">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сведения о размещении на Едином портале, а также на Региональном портале информации о размере государственной пошлины или иной платы, взимаемой за предоставление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A7697F" w:rsidRPr="00077626" w:rsidRDefault="00A7697F" w:rsidP="00A7697F">
      <w:pPr>
        <w:pStyle w:val="af0"/>
        <w:ind w:firstLine="567"/>
        <w:rPr>
          <w:rFonts w:cs="Times New Roman"/>
          <w:sz w:val="28"/>
          <w:szCs w:val="28"/>
        </w:rPr>
      </w:pPr>
      <w:r w:rsidRPr="00077626">
        <w:rPr>
          <w:rFonts w:cs="Times New Roman"/>
          <w:sz w:val="28"/>
          <w:szCs w:val="28"/>
        </w:rPr>
        <w:t>2.13. </w:t>
      </w:r>
      <w:proofErr w:type="gramStart"/>
      <w:r w:rsidRPr="00077626">
        <w:rPr>
          <w:rFonts w:cs="Times New Roman"/>
          <w:sz w:val="28"/>
          <w:szCs w:val="28"/>
        </w:rPr>
        <w:t xml:space="preserve">Подраздел </w:t>
      </w:r>
      <w:r w:rsidR="00413DDA" w:rsidRPr="00077626">
        <w:rPr>
          <w:rFonts w:cs="Times New Roman"/>
          <w:sz w:val="28"/>
          <w:szCs w:val="28"/>
        </w:rPr>
        <w:t>«</w:t>
      </w:r>
      <w:r w:rsidRPr="00077626">
        <w:rPr>
          <w:rFonts w:cs="Times New Roman"/>
          <w:sz w:val="28"/>
          <w:szCs w:val="28"/>
        </w:rPr>
        <w:t>Требования к помещениям, в которых предоставляются муниципальные услуги</w:t>
      </w:r>
      <w:r w:rsidR="00413DDA" w:rsidRPr="00077626">
        <w:rPr>
          <w:rFonts w:cs="Times New Roman"/>
          <w:sz w:val="28"/>
          <w:szCs w:val="28"/>
        </w:rPr>
        <w:t>»</w:t>
      </w:r>
      <w:r w:rsidRPr="00077626">
        <w:rPr>
          <w:rFonts w:cs="Times New Roman"/>
          <w:sz w:val="28"/>
          <w:szCs w:val="28"/>
        </w:rPr>
        <w:t xml:space="preserve"> должен включать сведения о размещении на официальном сайте </w:t>
      </w:r>
      <w:r w:rsidR="00790D5B" w:rsidRPr="00077626">
        <w:rPr>
          <w:rFonts w:cs="Times New Roman"/>
          <w:sz w:val="28"/>
          <w:szCs w:val="28"/>
        </w:rPr>
        <w:t xml:space="preserve">администрации Гривенского сельского поселения Калининского района </w:t>
      </w:r>
      <w:r w:rsidRPr="00077626">
        <w:rPr>
          <w:rFonts w:cs="Times New Roman"/>
          <w:sz w:val="28"/>
          <w:szCs w:val="28"/>
        </w:rPr>
        <w:t>в информаци</w:t>
      </w:r>
      <w:r w:rsidR="00413DDA" w:rsidRPr="00077626">
        <w:rPr>
          <w:rFonts w:cs="Times New Roman"/>
          <w:sz w:val="28"/>
          <w:szCs w:val="28"/>
        </w:rPr>
        <w:t>онно-телекоммуникационной сети «</w:t>
      </w:r>
      <w:r w:rsidRPr="00077626">
        <w:rPr>
          <w:rFonts w:cs="Times New Roman"/>
          <w:sz w:val="28"/>
          <w:szCs w:val="28"/>
        </w:rPr>
        <w:t>Интернет</w:t>
      </w:r>
      <w:r w:rsidR="00413DDA" w:rsidRPr="00077626">
        <w:rPr>
          <w:rFonts w:cs="Times New Roman"/>
          <w:sz w:val="28"/>
          <w:szCs w:val="28"/>
        </w:rPr>
        <w:t>»</w:t>
      </w:r>
      <w:r w:rsidRPr="00077626">
        <w:rPr>
          <w:rFonts w:cs="Times New Roman"/>
          <w:sz w:val="28"/>
          <w:szCs w:val="28"/>
        </w:rPr>
        <w:t>, а также на Едином портале и Региональном портале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w:t>
      </w:r>
      <w:proofErr w:type="gramEnd"/>
      <w:r w:rsidRPr="00077626">
        <w:rPr>
          <w:rFonts w:cs="Times New Roman"/>
          <w:sz w:val="28"/>
          <w:szCs w:val="28"/>
        </w:rPr>
        <w:t xml:space="preserve">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697F" w:rsidRPr="00077626" w:rsidRDefault="00413DDA" w:rsidP="00A7697F">
      <w:pPr>
        <w:pStyle w:val="af0"/>
        <w:ind w:firstLine="567"/>
        <w:rPr>
          <w:rFonts w:cs="Times New Roman"/>
          <w:sz w:val="28"/>
          <w:szCs w:val="28"/>
        </w:rPr>
      </w:pPr>
      <w:r w:rsidRPr="00077626">
        <w:rPr>
          <w:rFonts w:cs="Times New Roman"/>
          <w:sz w:val="28"/>
          <w:szCs w:val="28"/>
        </w:rPr>
        <w:t>2.14. </w:t>
      </w:r>
      <w:proofErr w:type="gramStart"/>
      <w:r w:rsidRPr="00077626">
        <w:rPr>
          <w:rFonts w:cs="Times New Roman"/>
          <w:sz w:val="28"/>
          <w:szCs w:val="28"/>
        </w:rPr>
        <w:t>Подраздел «</w:t>
      </w:r>
      <w:r w:rsidR="00A7697F" w:rsidRPr="00077626">
        <w:rPr>
          <w:rFonts w:cs="Times New Roman"/>
          <w:sz w:val="28"/>
          <w:szCs w:val="28"/>
        </w:rPr>
        <w:t>Показатели качества и доступности муниципальной услуги</w:t>
      </w:r>
      <w:r w:rsidRPr="00077626">
        <w:rPr>
          <w:rFonts w:cs="Times New Roman"/>
          <w:sz w:val="28"/>
          <w:szCs w:val="28"/>
        </w:rPr>
        <w:t>»</w:t>
      </w:r>
      <w:r w:rsidR="00A7697F" w:rsidRPr="00077626">
        <w:rPr>
          <w:rFonts w:cs="Times New Roman"/>
          <w:sz w:val="28"/>
          <w:szCs w:val="28"/>
        </w:rPr>
        <w:t xml:space="preserve"> должен включать сведения о размещении на официальном сайте </w:t>
      </w:r>
      <w:r w:rsidR="00790D5B" w:rsidRPr="00077626">
        <w:rPr>
          <w:rFonts w:cs="Times New Roman"/>
          <w:sz w:val="28"/>
          <w:szCs w:val="28"/>
        </w:rPr>
        <w:t>администрации Гривенского сельского поселения Калининского района</w:t>
      </w:r>
      <w:bookmarkStart w:id="3" w:name="_GoBack"/>
      <w:bookmarkEnd w:id="3"/>
      <w:r w:rsidRPr="00077626">
        <w:rPr>
          <w:rFonts w:cs="Times New Roman"/>
          <w:sz w:val="28"/>
          <w:szCs w:val="28"/>
        </w:rPr>
        <w:t xml:space="preserve"> </w:t>
      </w:r>
      <w:r w:rsidR="00A7697F" w:rsidRPr="00077626">
        <w:rPr>
          <w:rFonts w:cs="Times New Roman"/>
          <w:sz w:val="28"/>
          <w:szCs w:val="28"/>
        </w:rPr>
        <w:t xml:space="preserve">в информационно-телекоммуникационной сети </w:t>
      </w:r>
      <w:r w:rsidRPr="00077626">
        <w:rPr>
          <w:rFonts w:cs="Times New Roman"/>
          <w:sz w:val="28"/>
          <w:szCs w:val="28"/>
        </w:rPr>
        <w:t>«</w:t>
      </w:r>
      <w:r w:rsidR="00A7697F" w:rsidRPr="00077626">
        <w:rPr>
          <w:rFonts w:cs="Times New Roman"/>
          <w:sz w:val="28"/>
          <w:szCs w:val="28"/>
        </w:rPr>
        <w:t>Интернет</w:t>
      </w:r>
      <w:r w:rsidRPr="00077626">
        <w:rPr>
          <w:rFonts w:cs="Times New Roman"/>
          <w:sz w:val="28"/>
          <w:szCs w:val="28"/>
        </w:rPr>
        <w:t>»</w:t>
      </w:r>
      <w:r w:rsidR="00A7697F" w:rsidRPr="00077626">
        <w:rPr>
          <w:rFonts w:cs="Times New Roman"/>
          <w:sz w:val="28"/>
          <w:szCs w:val="28"/>
        </w:rPr>
        <w:t>, а также на Едином портале и Региональном портале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услуги, возможность подачи запроса на получение муниципальной услуги и</w:t>
      </w:r>
      <w:proofErr w:type="gramEnd"/>
      <w:r w:rsidR="00A7697F" w:rsidRPr="00077626">
        <w:rPr>
          <w:rFonts w:cs="Times New Roman"/>
          <w:sz w:val="28"/>
          <w:szCs w:val="28"/>
        </w:rPr>
        <w:t xml:space="preserve"> документов в электронной форме, своевременности предоставление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A7697F" w:rsidRPr="00077626" w:rsidRDefault="00413DDA" w:rsidP="00A7697F">
      <w:pPr>
        <w:pStyle w:val="af0"/>
        <w:ind w:firstLine="567"/>
        <w:rPr>
          <w:rFonts w:cs="Times New Roman"/>
          <w:sz w:val="28"/>
          <w:szCs w:val="28"/>
        </w:rPr>
      </w:pPr>
      <w:r w:rsidRPr="00077626">
        <w:rPr>
          <w:rFonts w:cs="Times New Roman"/>
          <w:sz w:val="28"/>
          <w:szCs w:val="28"/>
        </w:rPr>
        <w:t>2.15. В подраздел «</w:t>
      </w:r>
      <w:r w:rsidR="00A7697F" w:rsidRPr="00077626">
        <w:rPr>
          <w:rFonts w:cs="Times New Roman"/>
          <w:sz w:val="28"/>
          <w:szCs w:val="28"/>
        </w:rPr>
        <w:t>Иные требования к предоставлению муниципальной услуги</w:t>
      </w:r>
      <w:r w:rsidRPr="00077626">
        <w:rPr>
          <w:rFonts w:cs="Times New Roman"/>
          <w:sz w:val="28"/>
          <w:szCs w:val="28"/>
        </w:rPr>
        <w:t>»</w:t>
      </w:r>
      <w:r w:rsidR="00A7697F" w:rsidRPr="00077626">
        <w:rPr>
          <w:rFonts w:cs="Times New Roman"/>
          <w:sz w:val="28"/>
          <w:szCs w:val="28"/>
        </w:rPr>
        <w:t xml:space="preserve">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перечень услуг, которые являются необходимыми и обязательными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 наличие или отсутствие платы за предоставление указанных в подпункте 1 настоящего пункта услуг;</w:t>
      </w:r>
    </w:p>
    <w:p w:rsidR="00A7697F" w:rsidRPr="00077626" w:rsidRDefault="00A7697F" w:rsidP="00A7697F">
      <w:pPr>
        <w:pStyle w:val="af0"/>
        <w:ind w:firstLine="567"/>
        <w:rPr>
          <w:rFonts w:cs="Times New Roman"/>
          <w:sz w:val="28"/>
          <w:szCs w:val="28"/>
        </w:rPr>
      </w:pPr>
      <w:r w:rsidRPr="00077626">
        <w:rPr>
          <w:rFonts w:cs="Times New Roman"/>
          <w:sz w:val="28"/>
          <w:szCs w:val="28"/>
        </w:rPr>
        <w:t>3) перечень информационных систем, используемых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2.16. Раздел </w:t>
      </w:r>
      <w:r w:rsidR="00413DDA" w:rsidRPr="00077626">
        <w:rPr>
          <w:rFonts w:cs="Times New Roman"/>
          <w:sz w:val="28"/>
          <w:szCs w:val="28"/>
        </w:rPr>
        <w:t>«</w:t>
      </w:r>
      <w:r w:rsidRPr="00077626">
        <w:rPr>
          <w:rFonts w:cs="Times New Roman"/>
          <w:sz w:val="28"/>
          <w:szCs w:val="28"/>
        </w:rPr>
        <w:t>Состав, последовательность и сроки выполнения административных процедур</w:t>
      </w:r>
      <w:r w:rsidR="00413DDA" w:rsidRPr="00077626">
        <w:rPr>
          <w:rFonts w:cs="Times New Roman"/>
          <w:sz w:val="28"/>
          <w:szCs w:val="28"/>
        </w:rPr>
        <w:t>»</w:t>
      </w:r>
      <w:r w:rsidRPr="00077626">
        <w:rPr>
          <w:rFonts w:cs="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2.16.1. Перечень вариантов предоставления муниципальной услуги, </w:t>
      </w:r>
      <w:proofErr w:type="gramStart"/>
      <w:r w:rsidRPr="00077626">
        <w:rPr>
          <w:rFonts w:cs="Times New Roman"/>
          <w:sz w:val="28"/>
          <w:szCs w:val="28"/>
        </w:rPr>
        <w:t>включающий</w:t>
      </w:r>
      <w:proofErr w:type="gramEnd"/>
      <w:r w:rsidRPr="00077626">
        <w:rPr>
          <w:rFonts w:cs="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7697F" w:rsidRPr="00077626" w:rsidRDefault="00A7697F" w:rsidP="00A7697F">
      <w:pPr>
        <w:pStyle w:val="af0"/>
        <w:ind w:firstLine="567"/>
        <w:rPr>
          <w:rFonts w:cs="Times New Roman"/>
          <w:sz w:val="28"/>
          <w:szCs w:val="28"/>
        </w:rPr>
      </w:pPr>
      <w:r w:rsidRPr="00077626">
        <w:rPr>
          <w:rFonts w:cs="Times New Roman"/>
          <w:sz w:val="28"/>
          <w:szCs w:val="28"/>
        </w:rPr>
        <w:t>2.16.2. Описание административной процедуры профилирования заявителя.</w:t>
      </w:r>
    </w:p>
    <w:p w:rsidR="00A7697F" w:rsidRPr="00077626" w:rsidRDefault="00A7697F" w:rsidP="00A7697F">
      <w:pPr>
        <w:pStyle w:val="af0"/>
        <w:ind w:firstLine="567"/>
        <w:rPr>
          <w:rFonts w:cs="Times New Roman"/>
          <w:sz w:val="28"/>
          <w:szCs w:val="28"/>
        </w:rPr>
      </w:pPr>
      <w:r w:rsidRPr="00077626">
        <w:rPr>
          <w:rFonts w:cs="Times New Roman"/>
          <w:sz w:val="28"/>
          <w:szCs w:val="28"/>
        </w:rPr>
        <w:t>2.16.3. Подразделы, содержащие описание вариантов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2.16.1 пункта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7697F" w:rsidRPr="00077626" w:rsidRDefault="00A7697F" w:rsidP="00A7697F">
      <w:pPr>
        <w:pStyle w:val="af0"/>
        <w:ind w:firstLine="567"/>
        <w:rPr>
          <w:rFonts w:cs="Times New Roman"/>
          <w:sz w:val="28"/>
          <w:szCs w:val="28"/>
        </w:rPr>
      </w:pPr>
      <w:r w:rsidRPr="00077626">
        <w:rPr>
          <w:rFonts w:cs="Times New Roman"/>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3)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7697F" w:rsidRPr="00077626" w:rsidRDefault="00A7697F" w:rsidP="00A7697F">
      <w:pPr>
        <w:pStyle w:val="af0"/>
        <w:ind w:firstLine="567"/>
        <w:rPr>
          <w:rFonts w:cs="Times New Roman"/>
          <w:sz w:val="28"/>
          <w:szCs w:val="28"/>
        </w:rPr>
      </w:pPr>
      <w:r w:rsidRPr="00077626">
        <w:rPr>
          <w:rFonts w:cs="Times New Roman"/>
          <w:sz w:val="28"/>
          <w:szCs w:val="28"/>
        </w:rPr>
        <w:t>4) возможность (невозможность) приема органом, предоставляющим муниципальную услугу,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7697F" w:rsidRPr="00077626" w:rsidRDefault="00A7697F" w:rsidP="00A7697F">
      <w:pPr>
        <w:pStyle w:val="af0"/>
        <w:ind w:firstLine="567"/>
        <w:rPr>
          <w:rFonts w:cs="Times New Roman"/>
          <w:sz w:val="28"/>
          <w:szCs w:val="28"/>
        </w:rPr>
      </w:pPr>
      <w:r w:rsidRPr="00077626">
        <w:rPr>
          <w:rFonts w:cs="Times New Roman"/>
          <w:sz w:val="28"/>
          <w:szCs w:val="28"/>
        </w:rPr>
        <w:t>5)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МФЦ.</w:t>
      </w:r>
    </w:p>
    <w:p w:rsidR="00A7697F" w:rsidRPr="00077626" w:rsidRDefault="00A7697F" w:rsidP="00A7697F">
      <w:pPr>
        <w:pStyle w:val="af0"/>
        <w:ind w:firstLine="567"/>
        <w:rPr>
          <w:rFonts w:cs="Times New Roman"/>
          <w:sz w:val="28"/>
          <w:szCs w:val="28"/>
        </w:rPr>
      </w:pPr>
      <w:r w:rsidRPr="00077626">
        <w:rPr>
          <w:rFonts w:cs="Times New Roman"/>
          <w:sz w:val="28"/>
          <w:szCs w:val="28"/>
        </w:rPr>
        <w:t>2.20. В описание административной процедуры межведомственного информационного взаимодействия включаются:</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w:t>
      </w:r>
      <w:r w:rsidR="00127818" w:rsidRPr="00077626">
        <w:rPr>
          <w:rFonts w:cs="Times New Roman"/>
          <w:sz w:val="28"/>
          <w:szCs w:val="28"/>
        </w:rPr>
        <w:t>«</w:t>
      </w:r>
      <w:r w:rsidRPr="00077626">
        <w:rPr>
          <w:rFonts w:cs="Times New Roman"/>
          <w:sz w:val="28"/>
          <w:szCs w:val="28"/>
        </w:rPr>
        <w:t>Единая система межведомственного электро</w:t>
      </w:r>
      <w:r w:rsidR="00127818" w:rsidRPr="00077626">
        <w:rPr>
          <w:rFonts w:cs="Times New Roman"/>
          <w:sz w:val="28"/>
          <w:szCs w:val="28"/>
        </w:rPr>
        <w:t>нного взаимодействия»</w:t>
      </w:r>
      <w:r w:rsidRPr="00077626">
        <w:rPr>
          <w:rFonts w:cs="Times New Roman"/>
          <w:sz w:val="28"/>
          <w:szCs w:val="28"/>
        </w:rPr>
        <w:t>;</w:t>
      </w:r>
    </w:p>
    <w:p w:rsidR="00A7697F" w:rsidRPr="00077626" w:rsidRDefault="00A7697F" w:rsidP="00A7697F">
      <w:pPr>
        <w:pStyle w:val="af0"/>
        <w:ind w:firstLine="567"/>
        <w:rPr>
          <w:rFonts w:cs="Times New Roman"/>
          <w:sz w:val="28"/>
          <w:szCs w:val="28"/>
        </w:rPr>
      </w:pPr>
      <w:r w:rsidRPr="00077626">
        <w:rPr>
          <w:rFonts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w:t>
      </w:r>
      <w:r w:rsidR="00127818" w:rsidRPr="00077626">
        <w:rPr>
          <w:rFonts w:cs="Times New Roman"/>
          <w:sz w:val="28"/>
          <w:szCs w:val="28"/>
        </w:rPr>
        <w:t>твенной информационной системы «</w:t>
      </w:r>
      <w:r w:rsidRPr="00077626">
        <w:rPr>
          <w:rFonts w:cs="Times New Roman"/>
          <w:sz w:val="28"/>
          <w:szCs w:val="28"/>
        </w:rPr>
        <w:t>Единая система межведомственного электронного взаимодействия</w:t>
      </w:r>
      <w:r w:rsidR="00127818" w:rsidRPr="00077626">
        <w:rPr>
          <w:rFonts w:cs="Times New Roman"/>
          <w:sz w:val="28"/>
          <w:szCs w:val="28"/>
        </w:rPr>
        <w:t>»</w:t>
      </w:r>
      <w:r w:rsidRPr="00077626">
        <w:rPr>
          <w:rFonts w:cs="Times New Roman"/>
          <w:sz w:val="28"/>
          <w:szCs w:val="28"/>
        </w:rPr>
        <w:t>.</w:t>
      </w:r>
    </w:p>
    <w:p w:rsidR="00A7697F" w:rsidRPr="00077626" w:rsidRDefault="00A7697F" w:rsidP="00A7697F">
      <w:pPr>
        <w:pStyle w:val="af0"/>
        <w:ind w:firstLine="567"/>
        <w:rPr>
          <w:rFonts w:cs="Times New Roman"/>
          <w:sz w:val="28"/>
          <w:szCs w:val="28"/>
        </w:rPr>
      </w:pPr>
      <w:r w:rsidRPr="00077626">
        <w:rPr>
          <w:rFonts w:cs="Times New Roman"/>
          <w:sz w:val="28"/>
          <w:szCs w:val="28"/>
        </w:rPr>
        <w:t>2.21. В описание административной процедуры приостановления предоставления муниципальной услуги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7697F" w:rsidRPr="00077626" w:rsidRDefault="00A7697F" w:rsidP="00A7697F">
      <w:pPr>
        <w:pStyle w:val="af0"/>
        <w:ind w:firstLine="567"/>
        <w:rPr>
          <w:rFonts w:cs="Times New Roman"/>
          <w:sz w:val="28"/>
          <w:szCs w:val="28"/>
        </w:rPr>
      </w:pPr>
      <w:r w:rsidRPr="00077626">
        <w:rPr>
          <w:rFonts w:cs="Times New Roman"/>
          <w:sz w:val="28"/>
          <w:szCs w:val="28"/>
        </w:rPr>
        <w:t>2) состав и содержание осуществляемых при приостановлении предоставления муниципальной услуги административных действий;</w:t>
      </w:r>
    </w:p>
    <w:p w:rsidR="00A7697F" w:rsidRPr="00077626" w:rsidRDefault="00A7697F" w:rsidP="00A7697F">
      <w:pPr>
        <w:pStyle w:val="af0"/>
        <w:ind w:firstLine="567"/>
        <w:rPr>
          <w:rFonts w:cs="Times New Roman"/>
          <w:sz w:val="28"/>
          <w:szCs w:val="28"/>
        </w:rPr>
      </w:pPr>
      <w:r w:rsidRPr="00077626">
        <w:rPr>
          <w:rFonts w:cs="Times New Roman"/>
          <w:sz w:val="28"/>
          <w:szCs w:val="28"/>
        </w:rPr>
        <w:t>3) перечень оснований для возобновления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4) срок приостановления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основания для отказа в предоставлении муниципальной услуги, а в случае их отсутствия - указание на их отсутствие;</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 срок принятия решения о предоставлении (об отказе в предоставлении) муниципальной услуги, исчисляемый </w:t>
      </w:r>
      <w:proofErr w:type="gramStart"/>
      <w:r w:rsidRPr="00077626">
        <w:rPr>
          <w:rFonts w:cs="Times New Roman"/>
          <w:sz w:val="28"/>
          <w:szCs w:val="28"/>
        </w:rPr>
        <w:t>с даты получения</w:t>
      </w:r>
      <w:proofErr w:type="gramEnd"/>
      <w:r w:rsidRPr="00077626">
        <w:rPr>
          <w:rFonts w:cs="Times New Roman"/>
          <w:sz w:val="28"/>
          <w:szCs w:val="28"/>
        </w:rPr>
        <w:t xml:space="preserve"> органом, предоставляющим муниципальную услугу, всех сведений, необходимых для принятия решения.</w:t>
      </w:r>
    </w:p>
    <w:p w:rsidR="00A7697F" w:rsidRPr="00077626" w:rsidRDefault="00A7697F" w:rsidP="00A7697F">
      <w:pPr>
        <w:pStyle w:val="af0"/>
        <w:ind w:firstLine="567"/>
        <w:rPr>
          <w:rFonts w:cs="Times New Roman"/>
          <w:sz w:val="28"/>
          <w:szCs w:val="28"/>
        </w:rPr>
      </w:pPr>
      <w:r w:rsidRPr="00077626">
        <w:rPr>
          <w:rFonts w:cs="Times New Roman"/>
          <w:sz w:val="28"/>
          <w:szCs w:val="28"/>
        </w:rPr>
        <w:t>2.23. В описание административной процедуры предоставления результата муниципальной услуги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способы предоставления результата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3) возможность (невозможность) предоставления органом, предоставляющим муниципальную услугу,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7697F" w:rsidRPr="00077626" w:rsidRDefault="00A7697F" w:rsidP="00A7697F">
      <w:pPr>
        <w:pStyle w:val="af0"/>
        <w:ind w:firstLine="567"/>
        <w:rPr>
          <w:rFonts w:cs="Times New Roman"/>
          <w:sz w:val="28"/>
          <w:szCs w:val="28"/>
        </w:rPr>
      </w:pPr>
      <w:r w:rsidRPr="00077626">
        <w:rPr>
          <w:rFonts w:cs="Times New Roman"/>
          <w:sz w:val="28"/>
          <w:szCs w:val="28"/>
        </w:rPr>
        <w:t>2.24. В описание административной процедуры получения дополнительных сведений от заявителя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 срок, необходимый для получения таких документов и (или) информации;</w:t>
      </w:r>
    </w:p>
    <w:p w:rsidR="00A7697F" w:rsidRPr="00077626" w:rsidRDefault="00A7697F" w:rsidP="00A7697F">
      <w:pPr>
        <w:pStyle w:val="af0"/>
        <w:ind w:firstLine="567"/>
        <w:rPr>
          <w:rFonts w:cs="Times New Roman"/>
          <w:sz w:val="28"/>
          <w:szCs w:val="28"/>
        </w:rPr>
      </w:pPr>
      <w:r w:rsidRPr="00077626">
        <w:rPr>
          <w:rFonts w:cs="Times New Roman"/>
          <w:sz w:val="28"/>
          <w:szCs w:val="28"/>
        </w:rPr>
        <w:t>3) указание на необходимость (отсутствие необходимости) приостановления предоставления муниципальной услуги при необходимости получения от заявителя дополнительных сведений;</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4) перечень структурных подразделений администрации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 участвующих в административной процедуре, в случае, если они известны (при необходимости).</w:t>
      </w:r>
    </w:p>
    <w:p w:rsidR="00A7697F" w:rsidRPr="00077626" w:rsidRDefault="00A7697F" w:rsidP="00A7697F">
      <w:pPr>
        <w:pStyle w:val="af0"/>
        <w:ind w:firstLine="567"/>
        <w:rPr>
          <w:rFonts w:cs="Times New Roman"/>
          <w:sz w:val="28"/>
          <w:szCs w:val="28"/>
        </w:rPr>
      </w:pPr>
      <w:r w:rsidRPr="00077626">
        <w:rPr>
          <w:rFonts w:cs="Times New Roman"/>
          <w:sz w:val="28"/>
          <w:szCs w:val="28"/>
        </w:rPr>
        <w:t>2.25. </w:t>
      </w:r>
      <w:proofErr w:type="gramStart"/>
      <w:r w:rsidRPr="00077626">
        <w:rPr>
          <w:rFonts w:cs="Times New Roman"/>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A7697F" w:rsidRPr="00077626" w:rsidRDefault="00A7697F" w:rsidP="00A7697F">
      <w:pPr>
        <w:pStyle w:val="af0"/>
        <w:ind w:firstLine="567"/>
        <w:rPr>
          <w:rFonts w:cs="Times New Roman"/>
          <w:sz w:val="28"/>
          <w:szCs w:val="28"/>
        </w:rPr>
      </w:pPr>
      <w:r w:rsidRPr="00077626">
        <w:rPr>
          <w:rFonts w:cs="Times New Roman"/>
          <w:sz w:val="28"/>
          <w:szCs w:val="28"/>
        </w:rPr>
        <w:t>1) наименование и продолжительность процедуры оценки;</w:t>
      </w:r>
    </w:p>
    <w:p w:rsidR="00A7697F" w:rsidRPr="00077626" w:rsidRDefault="00A7697F" w:rsidP="00A7697F">
      <w:pPr>
        <w:pStyle w:val="af0"/>
        <w:ind w:firstLine="567"/>
        <w:rPr>
          <w:rFonts w:cs="Times New Roman"/>
          <w:sz w:val="28"/>
          <w:szCs w:val="28"/>
        </w:rPr>
      </w:pPr>
      <w:r w:rsidRPr="00077626">
        <w:rPr>
          <w:rFonts w:cs="Times New Roman"/>
          <w:sz w:val="28"/>
          <w:szCs w:val="28"/>
        </w:rPr>
        <w:t>2) субъекты, проводящие процедуру оценки;</w:t>
      </w:r>
    </w:p>
    <w:p w:rsidR="00A7697F" w:rsidRPr="00077626" w:rsidRDefault="00A7697F" w:rsidP="00A7697F">
      <w:pPr>
        <w:pStyle w:val="af0"/>
        <w:ind w:firstLine="567"/>
        <w:rPr>
          <w:rFonts w:cs="Times New Roman"/>
          <w:sz w:val="28"/>
          <w:szCs w:val="28"/>
        </w:rPr>
      </w:pPr>
      <w:r w:rsidRPr="00077626">
        <w:rPr>
          <w:rFonts w:cs="Times New Roman"/>
          <w:sz w:val="28"/>
          <w:szCs w:val="28"/>
        </w:rPr>
        <w:t>3) объект (объекты) процедуры оценки;</w:t>
      </w:r>
    </w:p>
    <w:p w:rsidR="00A7697F" w:rsidRPr="00077626" w:rsidRDefault="00A7697F" w:rsidP="00A7697F">
      <w:pPr>
        <w:pStyle w:val="af0"/>
        <w:ind w:firstLine="567"/>
        <w:rPr>
          <w:rFonts w:cs="Times New Roman"/>
          <w:sz w:val="28"/>
          <w:szCs w:val="28"/>
        </w:rPr>
      </w:pPr>
      <w:r w:rsidRPr="00077626">
        <w:rPr>
          <w:rFonts w:cs="Times New Roman"/>
          <w:sz w:val="28"/>
          <w:szCs w:val="28"/>
        </w:rPr>
        <w:t>4) место проведения процедуры оценки (при наличии);</w:t>
      </w:r>
    </w:p>
    <w:p w:rsidR="00A7697F" w:rsidRPr="00077626" w:rsidRDefault="00A7697F" w:rsidP="00A7697F">
      <w:pPr>
        <w:pStyle w:val="af0"/>
        <w:ind w:firstLine="567"/>
        <w:rPr>
          <w:rFonts w:cs="Times New Roman"/>
          <w:sz w:val="28"/>
          <w:szCs w:val="28"/>
        </w:rPr>
      </w:pPr>
      <w:r w:rsidRPr="00077626">
        <w:rPr>
          <w:rFonts w:cs="Times New Roman"/>
          <w:sz w:val="28"/>
          <w:szCs w:val="28"/>
        </w:rPr>
        <w:t>5) наименование документа, являющегося результатом процедуры оценки (при наличии).</w:t>
      </w:r>
    </w:p>
    <w:p w:rsidR="00A7697F" w:rsidRPr="00077626" w:rsidRDefault="00A7697F" w:rsidP="00A7697F">
      <w:pPr>
        <w:pStyle w:val="af0"/>
        <w:ind w:firstLine="567"/>
        <w:rPr>
          <w:rFonts w:cs="Times New Roman"/>
          <w:sz w:val="28"/>
          <w:szCs w:val="28"/>
        </w:rPr>
      </w:pPr>
      <w:r w:rsidRPr="00077626">
        <w:rPr>
          <w:rFonts w:cs="Times New Roman"/>
          <w:sz w:val="28"/>
          <w:szCs w:val="28"/>
        </w:rPr>
        <w:t>2.26.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(земельных участков) (далее - соответственно - процедура распределения ограниченного ресурса),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способ распределения ограниченного ресурса;</w:t>
      </w:r>
    </w:p>
    <w:p w:rsidR="00A7697F" w:rsidRPr="00077626" w:rsidRDefault="00A7697F" w:rsidP="00A7697F">
      <w:pPr>
        <w:pStyle w:val="af0"/>
        <w:ind w:firstLine="567"/>
        <w:rPr>
          <w:rFonts w:cs="Times New Roman"/>
          <w:sz w:val="28"/>
          <w:szCs w:val="28"/>
        </w:rPr>
      </w:pPr>
      <w:r w:rsidRPr="00077626">
        <w:rPr>
          <w:rFonts w:cs="Times New Roman"/>
          <w:sz w:val="28"/>
          <w:szCs w:val="28"/>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2.27. В случае если вариант предоставления муниципальной услуги предполагает предоставление муниципальной услуги в упреждающем (</w:t>
      </w:r>
      <w:proofErr w:type="spellStart"/>
      <w:r w:rsidRPr="00077626">
        <w:rPr>
          <w:rFonts w:cs="Times New Roman"/>
          <w:sz w:val="28"/>
          <w:szCs w:val="28"/>
        </w:rPr>
        <w:t>проактивном</w:t>
      </w:r>
      <w:proofErr w:type="spellEnd"/>
      <w:r w:rsidRPr="00077626">
        <w:rPr>
          <w:rFonts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A7697F" w:rsidRPr="00077626" w:rsidRDefault="00A7697F" w:rsidP="00A7697F">
      <w:pPr>
        <w:pStyle w:val="af0"/>
        <w:ind w:firstLine="567"/>
        <w:rPr>
          <w:rFonts w:cs="Times New Roman"/>
          <w:sz w:val="28"/>
          <w:szCs w:val="28"/>
        </w:rPr>
      </w:pPr>
      <w:r w:rsidRPr="00077626">
        <w:rPr>
          <w:rFonts w:cs="Times New Roman"/>
          <w:sz w:val="28"/>
          <w:szCs w:val="28"/>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77626">
        <w:rPr>
          <w:rFonts w:cs="Times New Roman"/>
          <w:sz w:val="28"/>
          <w:szCs w:val="28"/>
        </w:rPr>
        <w:t>проактивном</w:t>
      </w:r>
      <w:proofErr w:type="spellEnd"/>
      <w:r w:rsidRPr="00077626">
        <w:rPr>
          <w:rFonts w:cs="Times New Roman"/>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w:t>
      </w:r>
    </w:p>
    <w:p w:rsidR="00A7697F" w:rsidRPr="00077626" w:rsidRDefault="00A7697F" w:rsidP="00A7697F">
      <w:pPr>
        <w:pStyle w:val="af0"/>
        <w:ind w:firstLine="567"/>
        <w:rPr>
          <w:rFonts w:cs="Times New Roman"/>
          <w:sz w:val="28"/>
          <w:szCs w:val="28"/>
        </w:rPr>
      </w:pPr>
      <w:r w:rsidRPr="00077626">
        <w:rPr>
          <w:rFonts w:cs="Times New Roman"/>
          <w:sz w:val="28"/>
          <w:szCs w:val="28"/>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77626">
        <w:rPr>
          <w:rFonts w:cs="Times New Roman"/>
          <w:sz w:val="28"/>
          <w:szCs w:val="28"/>
        </w:rPr>
        <w:t>проактивном</w:t>
      </w:r>
      <w:proofErr w:type="spellEnd"/>
      <w:r w:rsidRPr="00077626">
        <w:rPr>
          <w:rFonts w:cs="Times New Roman"/>
          <w:sz w:val="28"/>
          <w:szCs w:val="28"/>
        </w:rPr>
        <w:t>) режиме;</w:t>
      </w:r>
    </w:p>
    <w:p w:rsidR="00A7697F" w:rsidRPr="00077626" w:rsidRDefault="00A7697F" w:rsidP="00A7697F">
      <w:pPr>
        <w:pStyle w:val="af0"/>
        <w:ind w:firstLine="567"/>
        <w:rPr>
          <w:rFonts w:cs="Times New Roman"/>
          <w:sz w:val="28"/>
          <w:szCs w:val="28"/>
        </w:rPr>
      </w:pPr>
      <w:r w:rsidRPr="00077626">
        <w:rPr>
          <w:rFonts w:cs="Times New Roman"/>
          <w:sz w:val="28"/>
          <w:szCs w:val="28"/>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rsidR="00A7697F" w:rsidRPr="00077626" w:rsidRDefault="00A7697F" w:rsidP="00A7697F">
      <w:pPr>
        <w:pStyle w:val="af0"/>
        <w:ind w:firstLine="567"/>
        <w:rPr>
          <w:rFonts w:cs="Times New Roman"/>
          <w:sz w:val="28"/>
          <w:szCs w:val="28"/>
        </w:rPr>
      </w:pPr>
      <w:r w:rsidRPr="00077626">
        <w:rPr>
          <w:rFonts w:cs="Times New Roman"/>
          <w:sz w:val="28"/>
          <w:szCs w:val="28"/>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2.28. Раздел </w:t>
      </w:r>
      <w:r w:rsidR="00127818" w:rsidRPr="00077626">
        <w:rPr>
          <w:rFonts w:cs="Times New Roman"/>
          <w:sz w:val="28"/>
          <w:szCs w:val="28"/>
        </w:rPr>
        <w:t>«</w:t>
      </w:r>
      <w:r w:rsidRPr="00077626">
        <w:rPr>
          <w:rFonts w:cs="Times New Roman"/>
          <w:sz w:val="28"/>
          <w:szCs w:val="28"/>
        </w:rPr>
        <w:t xml:space="preserve">Формы </w:t>
      </w:r>
      <w:proofErr w:type="gramStart"/>
      <w:r w:rsidRPr="00077626">
        <w:rPr>
          <w:rFonts w:cs="Times New Roman"/>
          <w:sz w:val="28"/>
          <w:szCs w:val="28"/>
        </w:rPr>
        <w:t>контроля за</w:t>
      </w:r>
      <w:proofErr w:type="gramEnd"/>
      <w:r w:rsidRPr="00077626">
        <w:rPr>
          <w:rFonts w:cs="Times New Roman"/>
          <w:sz w:val="28"/>
          <w:szCs w:val="28"/>
        </w:rPr>
        <w:t xml:space="preserve"> исполнени</w:t>
      </w:r>
      <w:r w:rsidR="00127818" w:rsidRPr="00077626">
        <w:rPr>
          <w:rFonts w:cs="Times New Roman"/>
          <w:sz w:val="28"/>
          <w:szCs w:val="28"/>
        </w:rPr>
        <w:t>ем административного регламента»</w:t>
      </w:r>
      <w:r w:rsidRPr="00077626">
        <w:rPr>
          <w:rFonts w:cs="Times New Roman"/>
          <w:sz w:val="28"/>
          <w:szCs w:val="28"/>
        </w:rPr>
        <w:t xml:space="preserve"> состоит из следующих подразделов:</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2.28.1. Порядок осуществления текущего </w:t>
      </w:r>
      <w:proofErr w:type="gramStart"/>
      <w:r w:rsidRPr="00077626">
        <w:rPr>
          <w:rFonts w:cs="Times New Roman"/>
          <w:sz w:val="28"/>
          <w:szCs w:val="28"/>
        </w:rPr>
        <w:t>контроля за</w:t>
      </w:r>
      <w:proofErr w:type="gramEnd"/>
      <w:r w:rsidRPr="00077626">
        <w:rPr>
          <w:rFonts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2.28.2.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7626">
        <w:rPr>
          <w:rFonts w:cs="Times New Roman"/>
          <w:sz w:val="28"/>
          <w:szCs w:val="28"/>
        </w:rPr>
        <w:t>контроля за</w:t>
      </w:r>
      <w:proofErr w:type="gramEnd"/>
      <w:r w:rsidRPr="00077626">
        <w:rPr>
          <w:rFonts w:cs="Times New Roman"/>
          <w:sz w:val="28"/>
          <w:szCs w:val="28"/>
        </w:rPr>
        <w:t xml:space="preserve"> полнотой и качеством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2.28.3.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697F" w:rsidRPr="00077626" w:rsidRDefault="00A7697F" w:rsidP="00A7697F">
      <w:pPr>
        <w:pStyle w:val="af0"/>
        <w:ind w:firstLine="567"/>
        <w:rPr>
          <w:rFonts w:cs="Times New Roman"/>
          <w:sz w:val="28"/>
          <w:szCs w:val="28"/>
        </w:rPr>
      </w:pPr>
      <w:r w:rsidRPr="00077626">
        <w:rPr>
          <w:rFonts w:cs="Times New Roman"/>
          <w:sz w:val="28"/>
          <w:szCs w:val="28"/>
        </w:rPr>
        <w:t xml:space="preserve">2.28.4. Положения, характеризующие требования к порядку и формам </w:t>
      </w:r>
      <w:proofErr w:type="gramStart"/>
      <w:r w:rsidRPr="00077626">
        <w:rPr>
          <w:rFonts w:cs="Times New Roman"/>
          <w:sz w:val="28"/>
          <w:szCs w:val="28"/>
        </w:rPr>
        <w:t>контроля за</w:t>
      </w:r>
      <w:proofErr w:type="gramEnd"/>
      <w:r w:rsidRPr="00077626">
        <w:rPr>
          <w:rFonts w:cs="Times New Roman"/>
          <w:sz w:val="28"/>
          <w:szCs w:val="28"/>
        </w:rPr>
        <w:t xml:space="preserve"> предоставлением муниципальной услуги, в том числе со стороны граждан, их объединений и организаций.</w:t>
      </w:r>
    </w:p>
    <w:p w:rsidR="00A7697F" w:rsidRPr="00077626" w:rsidRDefault="00A7697F" w:rsidP="00A7697F">
      <w:pPr>
        <w:pStyle w:val="af0"/>
        <w:ind w:firstLine="567"/>
        <w:rPr>
          <w:rFonts w:cs="Times New Roman"/>
          <w:sz w:val="28"/>
          <w:szCs w:val="28"/>
        </w:rPr>
      </w:pPr>
      <w:r w:rsidRPr="00077626">
        <w:rPr>
          <w:rFonts w:cs="Times New Roman"/>
          <w:sz w:val="28"/>
          <w:szCs w:val="28"/>
        </w:rPr>
        <w:t>2.29. </w:t>
      </w:r>
      <w:proofErr w:type="gramStart"/>
      <w:r w:rsidRPr="00077626">
        <w:rPr>
          <w:rFonts w:cs="Times New Roman"/>
          <w:sz w:val="28"/>
          <w:szCs w:val="28"/>
        </w:rPr>
        <w:t xml:space="preserve">Раздел </w:t>
      </w:r>
      <w:r w:rsidR="00127818" w:rsidRPr="00077626">
        <w:rPr>
          <w:rFonts w:cs="Times New Roman"/>
          <w:sz w:val="28"/>
          <w:szCs w:val="28"/>
        </w:rPr>
        <w:t>«</w:t>
      </w:r>
      <w:r w:rsidRPr="00077626">
        <w:rPr>
          <w:rFonts w:cs="Times New Roman"/>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а также их должностных лиц, муниципальных служащих, работников</w:t>
      </w:r>
      <w:r w:rsidR="00127818" w:rsidRPr="00077626">
        <w:rPr>
          <w:rFonts w:cs="Times New Roman"/>
          <w:sz w:val="28"/>
          <w:szCs w:val="28"/>
        </w:rPr>
        <w:t>»</w:t>
      </w:r>
      <w:r w:rsidRPr="00077626">
        <w:rPr>
          <w:rFonts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7697F" w:rsidRPr="00077626" w:rsidRDefault="00A7697F" w:rsidP="00A7697F">
      <w:pPr>
        <w:pStyle w:val="af0"/>
        <w:rPr>
          <w:rFonts w:cs="Times New Roman"/>
          <w:sz w:val="28"/>
          <w:szCs w:val="28"/>
        </w:rPr>
      </w:pPr>
    </w:p>
    <w:p w:rsidR="00A7697F" w:rsidRPr="00077626" w:rsidRDefault="00077626" w:rsidP="00127818">
      <w:pPr>
        <w:pStyle w:val="af0"/>
        <w:ind w:firstLine="0"/>
        <w:jc w:val="center"/>
        <w:rPr>
          <w:rFonts w:cs="Times New Roman"/>
          <w:b/>
          <w:sz w:val="28"/>
          <w:szCs w:val="28"/>
        </w:rPr>
      </w:pPr>
      <w:r>
        <w:rPr>
          <w:rFonts w:cs="Times New Roman"/>
          <w:b/>
          <w:sz w:val="28"/>
          <w:szCs w:val="28"/>
        </w:rPr>
        <w:t>3</w:t>
      </w:r>
      <w:r w:rsidR="00A7697F" w:rsidRPr="00077626">
        <w:rPr>
          <w:rFonts w:cs="Times New Roman"/>
          <w:b/>
          <w:sz w:val="28"/>
          <w:szCs w:val="28"/>
        </w:rPr>
        <w:t>. Порядок согласования и утверждения административных регламентов</w:t>
      </w:r>
    </w:p>
    <w:p w:rsidR="00127818" w:rsidRPr="00077626" w:rsidRDefault="00127818" w:rsidP="00127818">
      <w:pPr>
        <w:pStyle w:val="af0"/>
        <w:ind w:firstLine="0"/>
        <w:jc w:val="center"/>
        <w:rPr>
          <w:rFonts w:cs="Times New Roman"/>
          <w:b/>
          <w:sz w:val="28"/>
          <w:szCs w:val="28"/>
        </w:rPr>
      </w:pPr>
    </w:p>
    <w:p w:rsidR="00A7697F" w:rsidRPr="00077626" w:rsidRDefault="00A7697F" w:rsidP="00A7697F">
      <w:pPr>
        <w:pStyle w:val="af0"/>
        <w:rPr>
          <w:rFonts w:cs="Times New Roman"/>
          <w:sz w:val="28"/>
          <w:szCs w:val="28"/>
        </w:rPr>
      </w:pPr>
      <w:r w:rsidRPr="00077626">
        <w:rPr>
          <w:rFonts w:cs="Times New Roman"/>
          <w:sz w:val="28"/>
          <w:szCs w:val="28"/>
        </w:rPr>
        <w:t>3.1. Разработка,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(далее - КЦР).</w:t>
      </w:r>
    </w:p>
    <w:p w:rsidR="00A7697F" w:rsidRPr="00077626" w:rsidRDefault="00A7697F" w:rsidP="00A7697F">
      <w:pPr>
        <w:pStyle w:val="af0"/>
        <w:rPr>
          <w:rFonts w:cs="Times New Roman"/>
          <w:sz w:val="28"/>
          <w:szCs w:val="28"/>
        </w:rPr>
      </w:pPr>
      <w:r w:rsidRPr="00077626">
        <w:rPr>
          <w:rFonts w:cs="Times New Roman"/>
          <w:sz w:val="28"/>
          <w:szCs w:val="28"/>
        </w:rPr>
        <w:t>Доступ к КЦР осуществляется посредством федеральной государс</w:t>
      </w:r>
      <w:r w:rsidR="00127818" w:rsidRPr="00077626">
        <w:rPr>
          <w:rFonts w:cs="Times New Roman"/>
          <w:sz w:val="28"/>
          <w:szCs w:val="28"/>
        </w:rPr>
        <w:t>твенной информационной системы «</w:t>
      </w:r>
      <w:r w:rsidRPr="00077626">
        <w:rPr>
          <w:rFonts w:cs="Times New Roman"/>
          <w:sz w:val="28"/>
          <w:szCs w:val="28"/>
        </w:rPr>
        <w:t>Единая система идентификац</w:t>
      </w:r>
      <w:proofErr w:type="gramStart"/>
      <w:r w:rsidRPr="00077626">
        <w:rPr>
          <w:rFonts w:cs="Times New Roman"/>
          <w:sz w:val="28"/>
          <w:szCs w:val="28"/>
        </w:rPr>
        <w:t>ии и ау</w:t>
      </w:r>
      <w:proofErr w:type="gramEnd"/>
      <w:r w:rsidRPr="00077626">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27818" w:rsidRPr="00077626">
        <w:rPr>
          <w:rFonts w:cs="Times New Roman"/>
          <w:sz w:val="28"/>
          <w:szCs w:val="28"/>
        </w:rPr>
        <w:t>»</w:t>
      </w:r>
      <w:r w:rsidRPr="00077626">
        <w:rPr>
          <w:rFonts w:cs="Times New Roman"/>
          <w:sz w:val="28"/>
          <w:szCs w:val="28"/>
        </w:rPr>
        <w:t>.</w:t>
      </w:r>
    </w:p>
    <w:p w:rsidR="00A7697F" w:rsidRPr="00077626" w:rsidRDefault="00A7697F" w:rsidP="00A7697F">
      <w:pPr>
        <w:pStyle w:val="af0"/>
        <w:rPr>
          <w:rFonts w:cs="Times New Roman"/>
          <w:sz w:val="28"/>
          <w:szCs w:val="28"/>
        </w:rPr>
      </w:pPr>
      <w:r w:rsidRPr="00077626">
        <w:rPr>
          <w:rFonts w:cs="Times New Roman"/>
          <w:sz w:val="28"/>
          <w:szCs w:val="28"/>
        </w:rPr>
        <w:t>3.2. Проект административного регламента формируется органом, предоставляющим муниципальные услуги, в порядке, предусмотренным пунктом 1.5 настоящего Порядка.</w:t>
      </w:r>
    </w:p>
    <w:p w:rsidR="00A7697F" w:rsidRPr="00077626" w:rsidRDefault="00A7697F" w:rsidP="00A7697F">
      <w:pPr>
        <w:pStyle w:val="af0"/>
        <w:rPr>
          <w:rFonts w:cs="Times New Roman"/>
          <w:sz w:val="28"/>
          <w:szCs w:val="28"/>
        </w:rPr>
      </w:pPr>
      <w:r w:rsidRPr="00077626">
        <w:rPr>
          <w:rFonts w:cs="Times New Roman"/>
          <w:sz w:val="28"/>
          <w:szCs w:val="28"/>
        </w:rPr>
        <w:t>3.3. Общий отдел администрации осуществляет информационное взаимодействие с оператором Федерального реестра, предоставляющим доступ к Федеральному реестру.</w:t>
      </w:r>
    </w:p>
    <w:p w:rsidR="00A7697F" w:rsidRPr="00077626" w:rsidRDefault="00A7697F" w:rsidP="00A7697F">
      <w:pPr>
        <w:pStyle w:val="af0"/>
        <w:rPr>
          <w:rFonts w:cs="Times New Roman"/>
          <w:sz w:val="28"/>
          <w:szCs w:val="28"/>
        </w:rPr>
      </w:pPr>
      <w:r w:rsidRPr="00077626">
        <w:rPr>
          <w:rFonts w:cs="Times New Roman"/>
          <w:sz w:val="28"/>
          <w:szCs w:val="28"/>
        </w:rPr>
        <w:t>Доступ к Федеральному реестру для разработки, согласования проекта административного регламента,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w:t>
      </w:r>
    </w:p>
    <w:p w:rsidR="00A7697F" w:rsidRPr="00077626" w:rsidRDefault="00A7697F" w:rsidP="00A7697F">
      <w:pPr>
        <w:pStyle w:val="af0"/>
        <w:rPr>
          <w:rFonts w:cs="Times New Roman"/>
          <w:sz w:val="28"/>
          <w:szCs w:val="28"/>
        </w:rPr>
      </w:pPr>
      <w:r w:rsidRPr="00077626">
        <w:rPr>
          <w:rFonts w:cs="Times New Roman"/>
          <w:sz w:val="28"/>
          <w:szCs w:val="28"/>
        </w:rPr>
        <w:t>1) органам, предоставляющим муниципальные услуги;</w:t>
      </w:r>
    </w:p>
    <w:p w:rsidR="00A7697F" w:rsidRPr="00077626" w:rsidRDefault="00A7697F" w:rsidP="00A7697F">
      <w:pPr>
        <w:pStyle w:val="af0"/>
        <w:rPr>
          <w:rFonts w:cs="Times New Roman"/>
          <w:sz w:val="28"/>
          <w:szCs w:val="28"/>
        </w:rPr>
      </w:pPr>
      <w:r w:rsidRPr="00077626">
        <w:rPr>
          <w:rFonts w:cs="Times New Roman"/>
          <w:sz w:val="28"/>
          <w:szCs w:val="28"/>
        </w:rPr>
        <w:t>2) должностным лицам администрации,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7697F" w:rsidRPr="00077626" w:rsidRDefault="00A7697F" w:rsidP="00A7697F">
      <w:pPr>
        <w:pStyle w:val="af0"/>
        <w:rPr>
          <w:rFonts w:cs="Times New Roman"/>
          <w:sz w:val="28"/>
          <w:szCs w:val="28"/>
        </w:rPr>
      </w:pPr>
      <w:r w:rsidRPr="00077626">
        <w:rPr>
          <w:rFonts w:cs="Times New Roman"/>
          <w:sz w:val="28"/>
          <w:szCs w:val="28"/>
        </w:rPr>
        <w:t xml:space="preserve">Направление проекта административного регламента на согласование осуществляется с учетом Инструкции по делопроизводству администрации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 xml:space="preserve"> с соблюдением указанной в ней последовательности;</w:t>
      </w:r>
    </w:p>
    <w:p w:rsidR="00A7697F" w:rsidRPr="00077626" w:rsidRDefault="00A7697F" w:rsidP="00A7697F">
      <w:pPr>
        <w:pStyle w:val="af0"/>
        <w:rPr>
          <w:rFonts w:cs="Times New Roman"/>
          <w:sz w:val="28"/>
          <w:szCs w:val="28"/>
        </w:rPr>
      </w:pPr>
      <w:r w:rsidRPr="00077626">
        <w:rPr>
          <w:rFonts w:cs="Times New Roman"/>
          <w:sz w:val="28"/>
          <w:szCs w:val="28"/>
        </w:rPr>
        <w:t>3) муниципальным служащим в целях проведения экспертизы проекта административного регламента в соответствии с разделом IV настоящего Порядка;</w:t>
      </w:r>
    </w:p>
    <w:p w:rsidR="00A7697F" w:rsidRPr="00077626" w:rsidRDefault="00A7697F" w:rsidP="00A7697F">
      <w:pPr>
        <w:pStyle w:val="af0"/>
        <w:rPr>
          <w:rFonts w:cs="Times New Roman"/>
          <w:sz w:val="28"/>
          <w:szCs w:val="28"/>
        </w:rPr>
      </w:pPr>
      <w:r w:rsidRPr="00077626">
        <w:rPr>
          <w:rFonts w:cs="Times New Roman"/>
          <w:sz w:val="28"/>
          <w:szCs w:val="28"/>
        </w:rPr>
        <w:t xml:space="preserve">4) муниципальным служащим администрации, в должностные обязанности которых входит ведение делопроизводства, в том числе регистрация нормативных правовых актов администрации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w:t>
      </w:r>
    </w:p>
    <w:p w:rsidR="00A7697F" w:rsidRPr="00077626" w:rsidRDefault="00A7697F" w:rsidP="00A7697F">
      <w:pPr>
        <w:pStyle w:val="af0"/>
        <w:rPr>
          <w:rFonts w:cs="Times New Roman"/>
          <w:sz w:val="28"/>
          <w:szCs w:val="28"/>
        </w:rPr>
      </w:pPr>
      <w:r w:rsidRPr="00077626">
        <w:rPr>
          <w:rFonts w:cs="Times New Roman"/>
          <w:sz w:val="28"/>
          <w:szCs w:val="28"/>
        </w:rPr>
        <w:t>3.4. Органы, участвующие в согласовании, а также ответственные должностные лица автоматически вносятся в формируемый после разработки проекта административного регламента лист согласования проекта административного регламента (далее - лист согласования).</w:t>
      </w:r>
    </w:p>
    <w:p w:rsidR="00A7697F" w:rsidRPr="00077626" w:rsidRDefault="00A7697F" w:rsidP="00A7697F">
      <w:pPr>
        <w:pStyle w:val="af0"/>
        <w:rPr>
          <w:rFonts w:cs="Times New Roman"/>
          <w:sz w:val="28"/>
          <w:szCs w:val="28"/>
        </w:rPr>
      </w:pPr>
      <w:r w:rsidRPr="00077626">
        <w:rPr>
          <w:rFonts w:cs="Times New Roman"/>
          <w:sz w:val="28"/>
          <w:szCs w:val="28"/>
        </w:rPr>
        <w:t xml:space="preserve">3.5. Проект административного регламента рассматривается органом, участвующим в согласовании (ответственным должностным лицом), в части, отнесенной к компетенции такого органа, в срок, не превышающий 5 рабочих дней </w:t>
      </w:r>
      <w:proofErr w:type="gramStart"/>
      <w:r w:rsidRPr="00077626">
        <w:rPr>
          <w:rFonts w:cs="Times New Roman"/>
          <w:sz w:val="28"/>
          <w:szCs w:val="28"/>
        </w:rPr>
        <w:t>с даты поступления</w:t>
      </w:r>
      <w:proofErr w:type="gramEnd"/>
      <w:r w:rsidRPr="00077626">
        <w:rPr>
          <w:rFonts w:cs="Times New Roman"/>
          <w:sz w:val="28"/>
          <w:szCs w:val="28"/>
        </w:rPr>
        <w:t xml:space="preserve"> его на согласование в Федеральный реестр.</w:t>
      </w:r>
    </w:p>
    <w:p w:rsidR="00A7697F" w:rsidRPr="00077626" w:rsidRDefault="00A7697F" w:rsidP="00A7697F">
      <w:pPr>
        <w:pStyle w:val="af0"/>
        <w:rPr>
          <w:rFonts w:cs="Times New Roman"/>
          <w:sz w:val="28"/>
          <w:szCs w:val="28"/>
        </w:rPr>
      </w:pPr>
      <w:r w:rsidRPr="00077626">
        <w:rPr>
          <w:rFonts w:cs="Times New Roman"/>
          <w:sz w:val="28"/>
          <w:szCs w:val="28"/>
        </w:rPr>
        <w:t>3.6. </w:t>
      </w:r>
      <w:proofErr w:type="gramStart"/>
      <w:r w:rsidRPr="00077626">
        <w:rPr>
          <w:rFonts w:cs="Times New Roman"/>
          <w:sz w:val="28"/>
          <w:szCs w:val="28"/>
        </w:rPr>
        <w:t xml:space="preserve">Органом, предоставляющим муниципальную услугу,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официальном сайте администрации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 xml:space="preserve"> в информационно-телекоммуникационной сети </w:t>
      </w:r>
      <w:r w:rsidR="00127818" w:rsidRPr="00077626">
        <w:rPr>
          <w:rFonts w:cs="Times New Roman"/>
          <w:sz w:val="28"/>
          <w:szCs w:val="28"/>
        </w:rPr>
        <w:t>«</w:t>
      </w:r>
      <w:r w:rsidRPr="00077626">
        <w:rPr>
          <w:rFonts w:cs="Times New Roman"/>
          <w:sz w:val="28"/>
          <w:szCs w:val="28"/>
        </w:rPr>
        <w:t>Интернет</w:t>
      </w:r>
      <w:r w:rsidR="00127818" w:rsidRPr="00077626">
        <w:rPr>
          <w:rFonts w:cs="Times New Roman"/>
          <w:sz w:val="28"/>
          <w:szCs w:val="28"/>
        </w:rPr>
        <w:t>»</w:t>
      </w:r>
      <w:r w:rsidR="00077626">
        <w:rPr>
          <w:rFonts w:cs="Times New Roman"/>
          <w:sz w:val="28"/>
          <w:szCs w:val="28"/>
        </w:rPr>
        <w:t xml:space="preserve"> </w:t>
      </w:r>
      <w:r w:rsidR="00077626" w:rsidRPr="00077626">
        <w:rPr>
          <w:rFonts w:cs="Times New Roman"/>
          <w:sz w:val="28"/>
          <w:szCs w:val="28"/>
        </w:rPr>
        <w:t>https://www.grivenskoesp.ru/</w:t>
      </w:r>
      <w:r w:rsidRPr="00077626">
        <w:rPr>
          <w:rFonts w:cs="Times New Roman"/>
          <w:sz w:val="28"/>
          <w:szCs w:val="28"/>
        </w:rPr>
        <w:t xml:space="preserve"> (далее</w:t>
      </w:r>
      <w:r w:rsidR="00127818" w:rsidRPr="00077626">
        <w:rPr>
          <w:rFonts w:cs="Times New Roman"/>
          <w:sz w:val="28"/>
          <w:szCs w:val="28"/>
        </w:rPr>
        <w:t xml:space="preserve"> </w:t>
      </w:r>
      <w:r w:rsidRPr="00077626">
        <w:rPr>
          <w:rFonts w:cs="Times New Roman"/>
          <w:sz w:val="28"/>
          <w:szCs w:val="28"/>
        </w:rPr>
        <w:t>- се</w:t>
      </w:r>
      <w:r w:rsidR="00127818" w:rsidRPr="00077626">
        <w:rPr>
          <w:rFonts w:cs="Times New Roman"/>
          <w:sz w:val="28"/>
          <w:szCs w:val="28"/>
        </w:rPr>
        <w:t>ть «</w:t>
      </w:r>
      <w:r w:rsidRPr="00077626">
        <w:rPr>
          <w:rFonts w:cs="Times New Roman"/>
          <w:sz w:val="28"/>
          <w:szCs w:val="28"/>
        </w:rPr>
        <w:t>Интернет</w:t>
      </w:r>
      <w:r w:rsidR="00127818" w:rsidRPr="00077626">
        <w:rPr>
          <w:rFonts w:cs="Times New Roman"/>
          <w:sz w:val="28"/>
          <w:szCs w:val="28"/>
        </w:rPr>
        <w:t>»</w:t>
      </w:r>
      <w:r w:rsidRPr="00077626">
        <w:rPr>
          <w:rFonts w:cs="Times New Roman"/>
          <w:sz w:val="28"/>
          <w:szCs w:val="28"/>
        </w:rPr>
        <w:t>) в целях его общественного обсуждения.</w:t>
      </w:r>
      <w:proofErr w:type="gramEnd"/>
      <w:r w:rsidRPr="00077626">
        <w:rPr>
          <w:rFonts w:cs="Times New Roman"/>
          <w:sz w:val="28"/>
          <w:szCs w:val="28"/>
        </w:rPr>
        <w:t xml:space="preserve"> Проводится антикоррупционная экспертиза проекта.</w:t>
      </w:r>
    </w:p>
    <w:p w:rsidR="00A7697F" w:rsidRPr="00077626" w:rsidRDefault="00A7697F" w:rsidP="00A7697F">
      <w:pPr>
        <w:pStyle w:val="af0"/>
        <w:rPr>
          <w:rFonts w:cs="Times New Roman"/>
          <w:sz w:val="28"/>
          <w:szCs w:val="28"/>
        </w:rPr>
      </w:pPr>
      <w:r w:rsidRPr="00077626">
        <w:rPr>
          <w:rFonts w:cs="Times New Roman"/>
          <w:sz w:val="28"/>
          <w:szCs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7697F" w:rsidRPr="00077626" w:rsidRDefault="00A7697F" w:rsidP="00A7697F">
      <w:pPr>
        <w:pStyle w:val="af0"/>
        <w:rPr>
          <w:rFonts w:cs="Times New Roman"/>
          <w:sz w:val="28"/>
          <w:szCs w:val="28"/>
        </w:rPr>
      </w:pPr>
      <w:r w:rsidRPr="00077626">
        <w:rPr>
          <w:rFonts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электронном листе согласования посредством проставления усиленной квалифицированной электронной подписи руководителя или заместителя руководителя соответствующего органа, участвующего в согласовании (далее - отметка).</w:t>
      </w:r>
    </w:p>
    <w:p w:rsidR="00A7697F" w:rsidRPr="00077626" w:rsidRDefault="00A7697F" w:rsidP="00A7697F">
      <w:pPr>
        <w:pStyle w:val="af0"/>
        <w:rPr>
          <w:rFonts w:cs="Times New Roman"/>
          <w:sz w:val="28"/>
          <w:szCs w:val="28"/>
        </w:rPr>
      </w:pPr>
      <w:r w:rsidRPr="00077626">
        <w:rPr>
          <w:rFonts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электронного протокола разногласий, формируемый в Федеральном реестре и являющийся приложением к электронному листу согласования.</w:t>
      </w:r>
    </w:p>
    <w:p w:rsidR="00A7697F" w:rsidRPr="00077626" w:rsidRDefault="00A7697F" w:rsidP="00A7697F">
      <w:pPr>
        <w:pStyle w:val="af0"/>
        <w:rPr>
          <w:rFonts w:cs="Times New Roman"/>
          <w:sz w:val="28"/>
          <w:szCs w:val="28"/>
        </w:rPr>
      </w:pPr>
      <w:r w:rsidRPr="00077626">
        <w:rPr>
          <w:rFonts w:cs="Times New Roman"/>
          <w:sz w:val="28"/>
          <w:szCs w:val="28"/>
        </w:rPr>
        <w:t>3.8. После рассмотрения проекта административного регламента всеми участниками согласования, а также поступления электронных протоколов разногласий (при наличии) и заключения по результатам независимой экспертизы проектов административных регламентов орган, предоставляющий муниципальную услугу, рассматривает поступившие замечания.</w:t>
      </w:r>
    </w:p>
    <w:p w:rsidR="00A7697F" w:rsidRPr="00077626" w:rsidRDefault="00A7697F" w:rsidP="00A7697F">
      <w:pPr>
        <w:pStyle w:val="af0"/>
        <w:rPr>
          <w:rFonts w:cs="Times New Roman"/>
          <w:sz w:val="28"/>
          <w:szCs w:val="28"/>
        </w:rPr>
      </w:pPr>
      <w:r w:rsidRPr="00077626">
        <w:rPr>
          <w:rFonts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 </w:t>
      </w:r>
      <w:r w:rsidR="00127818" w:rsidRPr="00077626">
        <w:rPr>
          <w:rFonts w:cs="Times New Roman"/>
          <w:sz w:val="28"/>
          <w:szCs w:val="28"/>
        </w:rPr>
        <w:t>№</w:t>
      </w:r>
      <w:r w:rsidRPr="00077626">
        <w:rPr>
          <w:rFonts w:cs="Times New Roman"/>
          <w:sz w:val="28"/>
          <w:szCs w:val="28"/>
        </w:rPr>
        <w:t xml:space="preserve"> 172-ФЗ </w:t>
      </w:r>
      <w:r w:rsidR="00127818" w:rsidRPr="00077626">
        <w:rPr>
          <w:rFonts w:cs="Times New Roman"/>
          <w:sz w:val="28"/>
          <w:szCs w:val="28"/>
        </w:rPr>
        <w:t>«</w:t>
      </w:r>
      <w:r w:rsidRPr="00077626">
        <w:rPr>
          <w:rFonts w:cs="Times New Roman"/>
          <w:sz w:val="28"/>
          <w:szCs w:val="28"/>
        </w:rPr>
        <w:t>Об антикоррупционной экспертизе нормативных правовых актов и прое</w:t>
      </w:r>
      <w:r w:rsidR="00127818" w:rsidRPr="00077626">
        <w:rPr>
          <w:rFonts w:cs="Times New Roman"/>
          <w:sz w:val="28"/>
          <w:szCs w:val="28"/>
        </w:rPr>
        <w:t>ктов нормативных правовых актов»</w:t>
      </w:r>
      <w:r w:rsidRPr="00077626">
        <w:rPr>
          <w:rFonts w:cs="Times New Roman"/>
          <w:sz w:val="28"/>
          <w:szCs w:val="28"/>
        </w:rPr>
        <w:t>.</w:t>
      </w:r>
    </w:p>
    <w:p w:rsidR="00A7697F" w:rsidRPr="00077626" w:rsidRDefault="00A7697F" w:rsidP="00A7697F">
      <w:pPr>
        <w:pStyle w:val="af0"/>
        <w:rPr>
          <w:rFonts w:cs="Times New Roman"/>
          <w:sz w:val="28"/>
          <w:szCs w:val="28"/>
        </w:rPr>
      </w:pPr>
      <w:proofErr w:type="gramStart"/>
      <w:r w:rsidRPr="00077626">
        <w:rPr>
          <w:rFonts w:cs="Times New Roman"/>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roofErr w:type="gramEnd"/>
    </w:p>
    <w:p w:rsidR="00A7697F" w:rsidRPr="00077626" w:rsidRDefault="00A7697F" w:rsidP="00A7697F">
      <w:pPr>
        <w:pStyle w:val="af0"/>
        <w:rPr>
          <w:rFonts w:cs="Times New Roman"/>
          <w:sz w:val="28"/>
          <w:szCs w:val="28"/>
        </w:rPr>
      </w:pPr>
      <w:r w:rsidRPr="00077626">
        <w:rPr>
          <w:rFonts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электронного протокола разногласий возражений на замечания органа, участвующего в согласовании (органов, участвующих в согласовании), и направления такого электронного протокола указанному органу (указанным органам).</w:t>
      </w:r>
    </w:p>
    <w:p w:rsidR="00A7697F" w:rsidRPr="00077626" w:rsidRDefault="00A7697F" w:rsidP="00A7697F">
      <w:pPr>
        <w:pStyle w:val="af0"/>
        <w:rPr>
          <w:rFonts w:cs="Times New Roman"/>
          <w:sz w:val="28"/>
          <w:szCs w:val="28"/>
        </w:rPr>
      </w:pPr>
      <w:r w:rsidRPr="00077626">
        <w:rPr>
          <w:rFonts w:cs="Times New Roman"/>
          <w:sz w:val="28"/>
          <w:szCs w:val="28"/>
        </w:rPr>
        <w:t>3.9. В случае согласия с возражениями, представленными органом, предоставляющим муниципальную услугу, орган, участвующий в согласовании, проставляет отметку об урегулировании разногласий в проекте электронного протокола разногласий, подписывает протокол разногласий посредством усиленной квалифицированной электронной подписи и согласовывает проект административного регламента, проставляя соответствующую отметку в электронном листе согласования.</w:t>
      </w:r>
    </w:p>
    <w:p w:rsidR="00A7697F" w:rsidRPr="00077626" w:rsidRDefault="00A7697F" w:rsidP="00A7697F">
      <w:pPr>
        <w:pStyle w:val="af0"/>
        <w:rPr>
          <w:rFonts w:cs="Times New Roman"/>
          <w:sz w:val="28"/>
          <w:szCs w:val="28"/>
        </w:rPr>
      </w:pPr>
      <w:r w:rsidRPr="00077626">
        <w:rPr>
          <w:rFonts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 усиленной квалифицированной электронной подписи.</w:t>
      </w:r>
    </w:p>
    <w:p w:rsidR="00A7697F" w:rsidRPr="00077626" w:rsidRDefault="00A7697F" w:rsidP="00A7697F">
      <w:pPr>
        <w:pStyle w:val="af0"/>
        <w:rPr>
          <w:rFonts w:cs="Times New Roman"/>
          <w:sz w:val="28"/>
          <w:szCs w:val="28"/>
        </w:rPr>
      </w:pPr>
      <w:r w:rsidRPr="00077626">
        <w:rPr>
          <w:rFonts w:cs="Times New Roman"/>
          <w:sz w:val="28"/>
          <w:szCs w:val="28"/>
        </w:rPr>
        <w:t>3.10. Орган, предоставляющий муниципальную услугу, после повторного несогласования проекта административного регламента органом, участвующим в согласовании, принимает решение о внесении изменений в проект административного регламента и направлении его на повторное согласование всем органам (должностным лицам), участвующим в согласовании.</w:t>
      </w:r>
    </w:p>
    <w:p w:rsidR="00A7697F" w:rsidRPr="00077626" w:rsidRDefault="00A7697F" w:rsidP="00A7697F">
      <w:pPr>
        <w:pStyle w:val="af0"/>
        <w:rPr>
          <w:rFonts w:cs="Times New Roman"/>
          <w:sz w:val="28"/>
          <w:szCs w:val="28"/>
        </w:rPr>
      </w:pPr>
      <w:r w:rsidRPr="00077626">
        <w:rPr>
          <w:rFonts w:cs="Times New Roman"/>
          <w:sz w:val="28"/>
          <w:szCs w:val="28"/>
        </w:rPr>
        <w:t xml:space="preserve">3.11. Согласованный проект административного регламента направляется посредством Федерального реестра органом, предоставляющим муниципальную услугу, с приложением заполненного электронного листа согласования, электронных протоколов разногласий (при наличии), положительного заключения экспертизы Уполномоченного органа и положительного заключения по результатам антикоррупционной экспертизы, оформленного в установленном порядке, в общий отдел администрации </w:t>
      </w:r>
      <w:r w:rsidR="00127818" w:rsidRPr="00077626">
        <w:rPr>
          <w:rFonts w:cs="Times New Roman"/>
          <w:sz w:val="28"/>
          <w:szCs w:val="28"/>
        </w:rPr>
        <w:t xml:space="preserve">Гривенского сельского поселения Калининского района </w:t>
      </w:r>
      <w:r w:rsidRPr="00077626">
        <w:rPr>
          <w:rFonts w:cs="Times New Roman"/>
          <w:sz w:val="28"/>
          <w:szCs w:val="28"/>
        </w:rPr>
        <w:t>для регистрации.</w:t>
      </w:r>
    </w:p>
    <w:p w:rsidR="00A7697F" w:rsidRPr="00077626" w:rsidRDefault="00A7697F" w:rsidP="00A7697F">
      <w:pPr>
        <w:pStyle w:val="af0"/>
        <w:rPr>
          <w:rFonts w:cs="Times New Roman"/>
          <w:sz w:val="28"/>
          <w:szCs w:val="28"/>
        </w:rPr>
      </w:pPr>
      <w:r w:rsidRPr="00077626">
        <w:rPr>
          <w:rFonts w:cs="Times New Roman"/>
          <w:sz w:val="28"/>
          <w:szCs w:val="28"/>
        </w:rPr>
        <w:t xml:space="preserve">3.12. Утверждение согласованного и зарегистрированного административного регламента производится посредством подписания соответствующего нормативного правового акта в форме электронного документа в Федеральном реестре усиленной квалифицированной электронной подписью главы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w:t>
      </w:r>
    </w:p>
    <w:p w:rsidR="00A7697F" w:rsidRPr="00077626" w:rsidRDefault="00A7697F" w:rsidP="00A7697F">
      <w:pPr>
        <w:pStyle w:val="af0"/>
        <w:rPr>
          <w:rFonts w:cs="Times New Roman"/>
          <w:sz w:val="28"/>
          <w:szCs w:val="28"/>
        </w:rPr>
      </w:pPr>
      <w:r w:rsidRPr="00077626">
        <w:rPr>
          <w:rFonts w:cs="Times New Roman"/>
          <w:sz w:val="28"/>
          <w:szCs w:val="28"/>
        </w:rPr>
        <w:t xml:space="preserve">3.14. Общий отдел администрации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 xml:space="preserve"> размещает административный регламент на официальном сайте </w:t>
      </w:r>
      <w:r w:rsidR="00127818" w:rsidRPr="00077626">
        <w:rPr>
          <w:rFonts w:cs="Times New Roman"/>
          <w:sz w:val="28"/>
          <w:szCs w:val="28"/>
        </w:rPr>
        <w:t xml:space="preserve">администрации Гривенского сельского поселения Калининского района </w:t>
      </w:r>
      <w:r w:rsidRPr="00077626">
        <w:rPr>
          <w:rFonts w:cs="Times New Roman"/>
          <w:sz w:val="28"/>
          <w:szCs w:val="28"/>
        </w:rPr>
        <w:t xml:space="preserve">в информационно-телекоммуникационной сети </w:t>
      </w:r>
      <w:r w:rsidR="00127818" w:rsidRPr="00077626">
        <w:rPr>
          <w:rFonts w:cs="Times New Roman"/>
          <w:sz w:val="28"/>
          <w:szCs w:val="28"/>
        </w:rPr>
        <w:t>«</w:t>
      </w:r>
      <w:r w:rsidRPr="00077626">
        <w:rPr>
          <w:rFonts w:cs="Times New Roman"/>
          <w:sz w:val="28"/>
          <w:szCs w:val="28"/>
        </w:rPr>
        <w:t>Интернет</w:t>
      </w:r>
      <w:r w:rsidR="00127818" w:rsidRPr="00077626">
        <w:rPr>
          <w:rFonts w:cs="Times New Roman"/>
          <w:sz w:val="28"/>
          <w:szCs w:val="28"/>
        </w:rPr>
        <w:t>»</w:t>
      </w:r>
      <w:r w:rsidRPr="00077626">
        <w:rPr>
          <w:rFonts w:cs="Times New Roman"/>
          <w:sz w:val="28"/>
          <w:szCs w:val="28"/>
        </w:rPr>
        <w:t xml:space="preserve"> и (или) направляет его для опубликования в официальном печатном средстве массовой информации.</w:t>
      </w:r>
    </w:p>
    <w:p w:rsidR="00A7697F" w:rsidRPr="00077626" w:rsidRDefault="00A7697F" w:rsidP="00A7697F">
      <w:pPr>
        <w:pStyle w:val="af0"/>
        <w:rPr>
          <w:rFonts w:cs="Times New Roman"/>
          <w:sz w:val="28"/>
          <w:szCs w:val="28"/>
        </w:rPr>
      </w:pPr>
      <w:r w:rsidRPr="00077626">
        <w:rPr>
          <w:rFonts w:cs="Times New Roman"/>
          <w:sz w:val="28"/>
          <w:szCs w:val="28"/>
        </w:rPr>
        <w:t xml:space="preserve">3.15. При наличии оснований для внесения изменений в административный регламент орган, предоставляющий муниципальную услугу, разрабатывает в Федеральном реестре нормативный правовой акт о признании административного регламента </w:t>
      </w:r>
      <w:proofErr w:type="gramStart"/>
      <w:r w:rsidRPr="00077626">
        <w:rPr>
          <w:rFonts w:cs="Times New Roman"/>
          <w:sz w:val="28"/>
          <w:szCs w:val="28"/>
        </w:rPr>
        <w:t>утратившим</w:t>
      </w:r>
      <w:proofErr w:type="gramEnd"/>
      <w:r w:rsidRPr="00077626">
        <w:rPr>
          <w:rFonts w:cs="Times New Roman"/>
          <w:sz w:val="28"/>
          <w:szCs w:val="28"/>
        </w:rPr>
        <w:t xml:space="preserve"> силу. Указанный нормативный правовой акт подписывается в порядке, установленном настоящим Порядком. Разработка, согласование и утверждение нового административного регламента осуществляется в соответствии с настоящим Порядком.</w:t>
      </w:r>
    </w:p>
    <w:p w:rsidR="00A7697F" w:rsidRPr="00077626" w:rsidRDefault="00A7697F" w:rsidP="00A7697F">
      <w:pPr>
        <w:pStyle w:val="af0"/>
        <w:rPr>
          <w:rFonts w:cs="Times New Roman"/>
          <w:sz w:val="28"/>
          <w:szCs w:val="28"/>
        </w:rPr>
      </w:pPr>
    </w:p>
    <w:p w:rsidR="00A7697F" w:rsidRPr="00077626" w:rsidRDefault="00077626" w:rsidP="00127818">
      <w:pPr>
        <w:pStyle w:val="af0"/>
        <w:jc w:val="center"/>
        <w:rPr>
          <w:rFonts w:cs="Times New Roman"/>
          <w:b/>
          <w:sz w:val="28"/>
          <w:szCs w:val="28"/>
        </w:rPr>
      </w:pPr>
      <w:r>
        <w:rPr>
          <w:rFonts w:cs="Times New Roman"/>
          <w:b/>
          <w:sz w:val="28"/>
          <w:szCs w:val="28"/>
        </w:rPr>
        <w:t>4</w:t>
      </w:r>
      <w:r w:rsidR="00A7697F" w:rsidRPr="00077626">
        <w:rPr>
          <w:rFonts w:cs="Times New Roman"/>
          <w:b/>
          <w:sz w:val="28"/>
          <w:szCs w:val="28"/>
        </w:rPr>
        <w:t>. Особенности проведения экспертизы, независимой экспертизы проектов административных регламентов</w:t>
      </w:r>
    </w:p>
    <w:p w:rsidR="00127818" w:rsidRPr="00077626" w:rsidRDefault="00127818" w:rsidP="00127818">
      <w:pPr>
        <w:pStyle w:val="af0"/>
        <w:jc w:val="center"/>
        <w:rPr>
          <w:rFonts w:cs="Times New Roman"/>
          <w:b/>
          <w:sz w:val="28"/>
          <w:szCs w:val="28"/>
        </w:rPr>
      </w:pPr>
    </w:p>
    <w:p w:rsidR="00A7697F" w:rsidRPr="00077626" w:rsidRDefault="00A7697F" w:rsidP="00A7697F">
      <w:pPr>
        <w:pStyle w:val="af0"/>
        <w:rPr>
          <w:rFonts w:cs="Times New Roman"/>
          <w:sz w:val="28"/>
          <w:szCs w:val="28"/>
        </w:rPr>
      </w:pPr>
      <w:r w:rsidRPr="00077626">
        <w:rPr>
          <w:rFonts w:cs="Times New Roman"/>
          <w:sz w:val="28"/>
          <w:szCs w:val="28"/>
        </w:rPr>
        <w:t>4.1. Предметом независимой экспертизы проектов административных регламентов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7697F" w:rsidRPr="00077626" w:rsidRDefault="00A7697F" w:rsidP="00A7697F">
      <w:pPr>
        <w:pStyle w:val="af0"/>
        <w:rPr>
          <w:rFonts w:cs="Times New Roman"/>
          <w:sz w:val="28"/>
          <w:szCs w:val="28"/>
        </w:rPr>
      </w:pPr>
      <w:r w:rsidRPr="00077626">
        <w:rPr>
          <w:rFonts w:cs="Times New Roman"/>
          <w:sz w:val="28"/>
          <w:szCs w:val="28"/>
        </w:rPr>
        <w:t>Независимая экспертиза может проводиться физическими и юридическими лицами (далее - независимые эксперты)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A7697F" w:rsidRPr="00077626" w:rsidRDefault="00A7697F" w:rsidP="00A7697F">
      <w:pPr>
        <w:pStyle w:val="af0"/>
        <w:rPr>
          <w:rFonts w:cs="Times New Roman"/>
          <w:sz w:val="28"/>
          <w:szCs w:val="28"/>
        </w:rPr>
      </w:pPr>
      <w:r w:rsidRPr="00077626">
        <w:rPr>
          <w:rFonts w:cs="Times New Roman"/>
          <w:sz w:val="28"/>
          <w:szCs w:val="28"/>
        </w:rPr>
        <w:t xml:space="preserve">Срок для проведения независимой экспертизы проекта административного регламента не может быть менее пятнадцати дней со дня его размещения на официальном сайте </w:t>
      </w:r>
      <w:r w:rsidR="00127818" w:rsidRPr="00077626">
        <w:rPr>
          <w:rFonts w:cs="Times New Roman"/>
          <w:sz w:val="28"/>
          <w:szCs w:val="28"/>
        </w:rPr>
        <w:t>администрации Гривенского сельского поселения Калининского района</w:t>
      </w:r>
      <w:r w:rsidRPr="00077626">
        <w:rPr>
          <w:rFonts w:cs="Times New Roman"/>
          <w:sz w:val="28"/>
          <w:szCs w:val="28"/>
        </w:rPr>
        <w:t xml:space="preserve"> в информационно-телекоммуникационной сети </w:t>
      </w:r>
      <w:r w:rsidR="00127818" w:rsidRPr="00077626">
        <w:rPr>
          <w:rFonts w:cs="Times New Roman"/>
          <w:sz w:val="28"/>
          <w:szCs w:val="28"/>
        </w:rPr>
        <w:t>«</w:t>
      </w:r>
      <w:r w:rsidRPr="00077626">
        <w:rPr>
          <w:rFonts w:cs="Times New Roman"/>
          <w:sz w:val="28"/>
          <w:szCs w:val="28"/>
        </w:rPr>
        <w:t>Интернет</w:t>
      </w:r>
      <w:r w:rsidR="00127818" w:rsidRPr="00077626">
        <w:rPr>
          <w:rFonts w:cs="Times New Roman"/>
          <w:sz w:val="28"/>
          <w:szCs w:val="28"/>
        </w:rPr>
        <w:t>»</w:t>
      </w:r>
      <w:r w:rsidR="00077626">
        <w:rPr>
          <w:rFonts w:cs="Times New Roman"/>
          <w:sz w:val="28"/>
          <w:szCs w:val="28"/>
        </w:rPr>
        <w:t xml:space="preserve"> </w:t>
      </w:r>
      <w:r w:rsidR="00077626" w:rsidRPr="00077626">
        <w:rPr>
          <w:rFonts w:cs="Times New Roman"/>
          <w:sz w:val="28"/>
          <w:szCs w:val="28"/>
        </w:rPr>
        <w:t>https://www.grivenskoesp.ru/</w:t>
      </w:r>
      <w:r w:rsidRPr="00077626">
        <w:rPr>
          <w:rFonts w:cs="Times New Roman"/>
          <w:sz w:val="28"/>
          <w:szCs w:val="28"/>
        </w:rPr>
        <w:t xml:space="preserve"> </w:t>
      </w:r>
      <w:r w:rsidR="00077626">
        <w:rPr>
          <w:rFonts w:cs="Times New Roman"/>
          <w:i/>
          <w:color w:val="FF0000"/>
          <w:sz w:val="28"/>
          <w:szCs w:val="28"/>
        </w:rPr>
        <w:t xml:space="preserve"> </w:t>
      </w:r>
      <w:r w:rsidRPr="00077626">
        <w:rPr>
          <w:rFonts w:cs="Times New Roman"/>
          <w:sz w:val="28"/>
          <w:szCs w:val="28"/>
        </w:rPr>
        <w:t>(далее</w:t>
      </w:r>
      <w:r w:rsidR="00127818" w:rsidRPr="00077626">
        <w:rPr>
          <w:rFonts w:cs="Times New Roman"/>
          <w:sz w:val="28"/>
          <w:szCs w:val="28"/>
        </w:rPr>
        <w:t xml:space="preserve"> - сеть «</w:t>
      </w:r>
      <w:r w:rsidRPr="00077626">
        <w:rPr>
          <w:rFonts w:cs="Times New Roman"/>
          <w:sz w:val="28"/>
          <w:szCs w:val="28"/>
        </w:rPr>
        <w:t>Интернет</w:t>
      </w:r>
      <w:r w:rsidR="00127818" w:rsidRPr="00077626">
        <w:rPr>
          <w:rFonts w:cs="Times New Roman"/>
          <w:sz w:val="28"/>
          <w:szCs w:val="28"/>
        </w:rPr>
        <w:t>»</w:t>
      </w:r>
      <w:r w:rsidRPr="00077626">
        <w:rPr>
          <w:rFonts w:cs="Times New Roman"/>
          <w:sz w:val="28"/>
          <w:szCs w:val="28"/>
        </w:rPr>
        <w:t>).</w:t>
      </w:r>
    </w:p>
    <w:p w:rsidR="00A7697F" w:rsidRPr="00077626" w:rsidRDefault="00A7697F" w:rsidP="00A7697F">
      <w:pPr>
        <w:pStyle w:val="af0"/>
        <w:rPr>
          <w:rFonts w:cs="Times New Roman"/>
          <w:sz w:val="28"/>
          <w:szCs w:val="28"/>
        </w:rPr>
      </w:pPr>
      <w:r w:rsidRPr="00077626">
        <w:rPr>
          <w:rFonts w:cs="Times New Roman"/>
          <w:sz w:val="28"/>
          <w:szCs w:val="28"/>
        </w:rPr>
        <w:t>По результатам независимой экспертизы независимым экспертом составляется заключение, которое направляется в орган, предоставляющий муниципальную услугу. Орган, предоставляющий муниципальную услугу, обязан рассмотреть все поступившие заключения и принять решение по результатам каждого заключения независимой экспертизы в течение десяти дней со дня поступления заключений независимых экспертов.</w:t>
      </w:r>
    </w:p>
    <w:p w:rsidR="00A7697F" w:rsidRPr="00077626" w:rsidRDefault="00A7697F" w:rsidP="00A7697F">
      <w:pPr>
        <w:pStyle w:val="af0"/>
        <w:rPr>
          <w:rFonts w:cs="Times New Roman"/>
          <w:sz w:val="28"/>
          <w:szCs w:val="28"/>
        </w:rPr>
      </w:pPr>
      <w:r w:rsidRPr="00077626">
        <w:rPr>
          <w:rFonts w:cs="Times New Roman"/>
          <w:sz w:val="28"/>
          <w:szCs w:val="28"/>
        </w:rPr>
        <w:t>4.2. В течение трех календарных дней со дня поступления заключения независимой экспертизы орган, предоставляющий муниципальную услугу, размещает</w:t>
      </w:r>
      <w:r w:rsidR="00127818" w:rsidRPr="00077626">
        <w:rPr>
          <w:rFonts w:cs="Times New Roman"/>
          <w:sz w:val="28"/>
          <w:szCs w:val="28"/>
        </w:rPr>
        <w:t xml:space="preserve"> его на официальном сайте администрации Гривенского сельского поселения Калининского района</w:t>
      </w:r>
      <w:r w:rsidRPr="00077626">
        <w:rPr>
          <w:rFonts w:cs="Times New Roman"/>
          <w:sz w:val="28"/>
          <w:szCs w:val="28"/>
        </w:rPr>
        <w:t xml:space="preserve"> в информационно-телекоммуникационной сети </w:t>
      </w:r>
      <w:r w:rsidR="00127818" w:rsidRPr="00077626">
        <w:rPr>
          <w:rFonts w:cs="Times New Roman"/>
          <w:sz w:val="28"/>
          <w:szCs w:val="28"/>
        </w:rPr>
        <w:t>«</w:t>
      </w:r>
      <w:r w:rsidRPr="00077626">
        <w:rPr>
          <w:rFonts w:cs="Times New Roman"/>
          <w:sz w:val="28"/>
          <w:szCs w:val="28"/>
        </w:rPr>
        <w:t>Интернет</w:t>
      </w:r>
      <w:r w:rsidR="00127818" w:rsidRPr="00077626">
        <w:rPr>
          <w:rFonts w:cs="Times New Roman"/>
          <w:sz w:val="28"/>
          <w:szCs w:val="28"/>
        </w:rPr>
        <w:t>»</w:t>
      </w:r>
      <w:r w:rsidR="00077626" w:rsidRPr="00077626">
        <w:t xml:space="preserve"> </w:t>
      </w:r>
      <w:r w:rsidR="00077626" w:rsidRPr="00077626">
        <w:rPr>
          <w:rFonts w:cs="Times New Roman"/>
          <w:sz w:val="28"/>
          <w:szCs w:val="28"/>
        </w:rPr>
        <w:t>https://www.grivenskoesp.ru/</w:t>
      </w:r>
      <w:r w:rsidR="00077626">
        <w:rPr>
          <w:rFonts w:cs="Times New Roman"/>
          <w:sz w:val="28"/>
          <w:szCs w:val="28"/>
        </w:rPr>
        <w:t xml:space="preserve">. </w:t>
      </w:r>
    </w:p>
    <w:p w:rsidR="00A7697F" w:rsidRPr="00077626" w:rsidRDefault="00A7697F" w:rsidP="00A7697F">
      <w:pPr>
        <w:pStyle w:val="af0"/>
        <w:rPr>
          <w:rFonts w:cs="Times New Roman"/>
          <w:sz w:val="28"/>
          <w:szCs w:val="28"/>
        </w:rPr>
      </w:pPr>
      <w:r w:rsidRPr="00077626">
        <w:rPr>
          <w:rFonts w:cs="Times New Roman"/>
          <w:sz w:val="28"/>
          <w:szCs w:val="28"/>
        </w:rPr>
        <w:t>4.3. В течение десяти дней со дня поступления заключения независимой экспертизы орган, предоставляющий муниципальную услугу:</w:t>
      </w:r>
    </w:p>
    <w:p w:rsidR="00A7697F" w:rsidRPr="00077626" w:rsidRDefault="00A7697F" w:rsidP="00A7697F">
      <w:pPr>
        <w:pStyle w:val="af0"/>
        <w:rPr>
          <w:rFonts w:cs="Times New Roman"/>
          <w:sz w:val="28"/>
          <w:szCs w:val="28"/>
        </w:rPr>
      </w:pPr>
      <w:r w:rsidRPr="00077626">
        <w:rPr>
          <w:rFonts w:cs="Times New Roman"/>
          <w:sz w:val="28"/>
          <w:szCs w:val="28"/>
        </w:rPr>
        <w:t>- рассматривает заключение независимой экспертизы, поступившее в соответствии с настоящим Порядком;</w:t>
      </w:r>
    </w:p>
    <w:p w:rsidR="00A7697F" w:rsidRPr="00077626" w:rsidRDefault="00A7697F" w:rsidP="00A7697F">
      <w:pPr>
        <w:pStyle w:val="af0"/>
        <w:rPr>
          <w:rFonts w:cs="Times New Roman"/>
          <w:sz w:val="28"/>
          <w:szCs w:val="28"/>
        </w:rPr>
      </w:pPr>
      <w:r w:rsidRPr="00077626">
        <w:rPr>
          <w:rFonts w:cs="Times New Roman"/>
          <w:sz w:val="28"/>
          <w:szCs w:val="28"/>
        </w:rPr>
        <w:t>- 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 содержащихся в заключени</w:t>
      </w:r>
      <w:proofErr w:type="gramStart"/>
      <w:r w:rsidRPr="00077626">
        <w:rPr>
          <w:rFonts w:cs="Times New Roman"/>
          <w:sz w:val="28"/>
          <w:szCs w:val="28"/>
        </w:rPr>
        <w:t>и</w:t>
      </w:r>
      <w:proofErr w:type="gramEnd"/>
      <w:r w:rsidRPr="00077626">
        <w:rPr>
          <w:rFonts w:cs="Times New Roman"/>
          <w:sz w:val="28"/>
          <w:szCs w:val="28"/>
        </w:rPr>
        <w:t xml:space="preserve"> независимой экспертизы;</w:t>
      </w:r>
    </w:p>
    <w:p w:rsidR="00A7697F" w:rsidRPr="00077626" w:rsidRDefault="00A7697F" w:rsidP="00A7697F">
      <w:pPr>
        <w:pStyle w:val="af0"/>
        <w:rPr>
          <w:rFonts w:cs="Times New Roman"/>
          <w:sz w:val="28"/>
          <w:szCs w:val="28"/>
        </w:rPr>
      </w:pPr>
      <w:r w:rsidRPr="00077626">
        <w:rPr>
          <w:rFonts w:cs="Times New Roman"/>
          <w:sz w:val="28"/>
          <w:szCs w:val="28"/>
        </w:rPr>
        <w:t>- уведомляет независимого эксперта, направившего соответствующее заключение, о внесении изменений в проект административного регламента либо об отказе в учете замечаний, содержащихся в заключени</w:t>
      </w:r>
      <w:proofErr w:type="gramStart"/>
      <w:r w:rsidRPr="00077626">
        <w:rPr>
          <w:rFonts w:cs="Times New Roman"/>
          <w:sz w:val="28"/>
          <w:szCs w:val="28"/>
        </w:rPr>
        <w:t>и</w:t>
      </w:r>
      <w:proofErr w:type="gramEnd"/>
      <w:r w:rsidRPr="00077626">
        <w:rPr>
          <w:rFonts w:cs="Times New Roman"/>
          <w:sz w:val="28"/>
          <w:szCs w:val="28"/>
        </w:rPr>
        <w:t xml:space="preserve"> независимого эксперта, с указанием мотивированных причин отказа;</w:t>
      </w:r>
    </w:p>
    <w:p w:rsidR="00A7697F" w:rsidRPr="00077626" w:rsidRDefault="00A7697F" w:rsidP="00A7697F">
      <w:pPr>
        <w:pStyle w:val="af0"/>
        <w:rPr>
          <w:rFonts w:cs="Times New Roman"/>
          <w:sz w:val="28"/>
          <w:szCs w:val="28"/>
        </w:rPr>
      </w:pPr>
      <w:r w:rsidRPr="00077626">
        <w:rPr>
          <w:rFonts w:cs="Times New Roman"/>
          <w:sz w:val="28"/>
          <w:szCs w:val="28"/>
        </w:rPr>
        <w:t>- размещает проект административного регламента с изменениями, внесенными по результатам рассмотрения заключения независимой экспертизы, либо мотивированный ответ об отказе в учете замечаний, содержащихся в заключени</w:t>
      </w:r>
      <w:proofErr w:type="gramStart"/>
      <w:r w:rsidRPr="00077626">
        <w:rPr>
          <w:rFonts w:cs="Times New Roman"/>
          <w:sz w:val="28"/>
          <w:szCs w:val="28"/>
        </w:rPr>
        <w:t>и</w:t>
      </w:r>
      <w:proofErr w:type="gramEnd"/>
      <w:r w:rsidRPr="00077626">
        <w:rPr>
          <w:rFonts w:cs="Times New Roman"/>
          <w:sz w:val="28"/>
          <w:szCs w:val="28"/>
        </w:rPr>
        <w:t xml:space="preserve"> независимой экспертизы на официальном сайте администрации </w:t>
      </w:r>
      <w:r w:rsidR="00127818" w:rsidRPr="00077626">
        <w:rPr>
          <w:rFonts w:cs="Times New Roman"/>
          <w:sz w:val="28"/>
          <w:szCs w:val="28"/>
        </w:rPr>
        <w:t>Гривенского сельского поселения Калининского района</w:t>
      </w:r>
      <w:r w:rsidRPr="00077626">
        <w:rPr>
          <w:rFonts w:cs="Times New Roman"/>
          <w:sz w:val="28"/>
          <w:szCs w:val="28"/>
        </w:rPr>
        <w:t xml:space="preserve"> в информационно-телекоммуникационной сети </w:t>
      </w:r>
      <w:r w:rsidR="00127818" w:rsidRPr="00077626">
        <w:rPr>
          <w:rFonts w:cs="Times New Roman"/>
          <w:sz w:val="28"/>
          <w:szCs w:val="28"/>
        </w:rPr>
        <w:t>«</w:t>
      </w:r>
      <w:r w:rsidRPr="00077626">
        <w:rPr>
          <w:rFonts w:cs="Times New Roman"/>
          <w:sz w:val="28"/>
          <w:szCs w:val="28"/>
        </w:rPr>
        <w:t>Интернет</w:t>
      </w:r>
      <w:r w:rsidR="00127818" w:rsidRPr="00077626">
        <w:rPr>
          <w:rFonts w:cs="Times New Roman"/>
          <w:sz w:val="28"/>
          <w:szCs w:val="28"/>
        </w:rPr>
        <w:t>»</w:t>
      </w:r>
      <w:r w:rsidRPr="00077626">
        <w:rPr>
          <w:rFonts w:cs="Times New Roman"/>
          <w:sz w:val="28"/>
          <w:szCs w:val="28"/>
        </w:rPr>
        <w:t>.</w:t>
      </w:r>
    </w:p>
    <w:p w:rsidR="00A7697F" w:rsidRPr="00077626" w:rsidRDefault="00A7697F" w:rsidP="00A7697F">
      <w:pPr>
        <w:pStyle w:val="af0"/>
        <w:rPr>
          <w:rFonts w:cs="Times New Roman"/>
          <w:sz w:val="28"/>
          <w:szCs w:val="28"/>
        </w:rPr>
      </w:pPr>
      <w:r w:rsidRPr="00077626">
        <w:rPr>
          <w:rFonts w:cs="Times New Roman"/>
          <w:sz w:val="28"/>
          <w:szCs w:val="28"/>
        </w:rPr>
        <w:t>4.4. </w:t>
      </w:r>
      <w:proofErr w:type="spellStart"/>
      <w:r w:rsidRPr="00077626">
        <w:rPr>
          <w:rFonts w:cs="Times New Roman"/>
          <w:sz w:val="28"/>
          <w:szCs w:val="28"/>
        </w:rPr>
        <w:t>Непоступление</w:t>
      </w:r>
      <w:proofErr w:type="spellEnd"/>
      <w:r w:rsidRPr="00077626">
        <w:rPr>
          <w:rFonts w:cs="Times New Roman"/>
          <w:sz w:val="28"/>
          <w:szCs w:val="28"/>
        </w:rPr>
        <w:t xml:space="preserve"> заключений независимой экспертизы в орган, предоставляющий муниципальную услугу, не является препятствием для проведения экспертизы ответственными должностными лицами.</w:t>
      </w:r>
    </w:p>
    <w:p w:rsidR="00A7697F" w:rsidRPr="00077626" w:rsidRDefault="00A7697F" w:rsidP="00A7697F">
      <w:pPr>
        <w:pStyle w:val="af0"/>
        <w:rPr>
          <w:rFonts w:cs="Times New Roman"/>
          <w:sz w:val="28"/>
          <w:szCs w:val="28"/>
        </w:rPr>
      </w:pPr>
      <w:r w:rsidRPr="00077626">
        <w:rPr>
          <w:rFonts w:cs="Times New Roman"/>
          <w:sz w:val="28"/>
          <w:szCs w:val="28"/>
        </w:rPr>
        <w:t xml:space="preserve">4.5.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077626">
        <w:rPr>
          <w:rFonts w:cs="Times New Roman"/>
          <w:sz w:val="28"/>
          <w:szCs w:val="28"/>
        </w:rPr>
        <w:t>утратившими</w:t>
      </w:r>
      <w:proofErr w:type="gramEnd"/>
      <w:r w:rsidRPr="00077626">
        <w:rPr>
          <w:rFonts w:cs="Times New Roman"/>
          <w:sz w:val="28"/>
          <w:szCs w:val="28"/>
        </w:rPr>
        <w:t xml:space="preserve"> силу) проводится в Федеральном реестре.</w:t>
      </w:r>
    </w:p>
    <w:p w:rsidR="00A7697F" w:rsidRPr="00077626" w:rsidRDefault="00A7697F" w:rsidP="00A7697F">
      <w:pPr>
        <w:pStyle w:val="af0"/>
        <w:rPr>
          <w:rFonts w:cs="Times New Roman"/>
          <w:sz w:val="28"/>
          <w:szCs w:val="28"/>
        </w:rPr>
      </w:pPr>
      <w:r w:rsidRPr="00077626">
        <w:rPr>
          <w:rFonts w:cs="Times New Roman"/>
          <w:sz w:val="28"/>
          <w:szCs w:val="28"/>
        </w:rPr>
        <w:t>4.6. Предметом экспертизы являются:</w:t>
      </w:r>
    </w:p>
    <w:p w:rsidR="00A7697F" w:rsidRPr="00077626" w:rsidRDefault="00A7697F" w:rsidP="00A7697F">
      <w:pPr>
        <w:pStyle w:val="af0"/>
        <w:rPr>
          <w:rFonts w:cs="Times New Roman"/>
          <w:sz w:val="28"/>
          <w:szCs w:val="28"/>
        </w:rPr>
      </w:pPr>
      <w:r w:rsidRPr="00077626">
        <w:rPr>
          <w:rFonts w:cs="Times New Roman"/>
          <w:sz w:val="28"/>
          <w:szCs w:val="28"/>
        </w:rPr>
        <w:t>- оценка соответствия проектов административных регламентов требованиям настоящего Порядка;</w:t>
      </w:r>
    </w:p>
    <w:p w:rsidR="00A7697F" w:rsidRPr="00077626" w:rsidRDefault="00A7697F" w:rsidP="00A7697F">
      <w:pPr>
        <w:pStyle w:val="af0"/>
        <w:rPr>
          <w:rFonts w:cs="Times New Roman"/>
          <w:sz w:val="28"/>
          <w:szCs w:val="28"/>
        </w:rPr>
      </w:pPr>
      <w:r w:rsidRPr="00077626">
        <w:rPr>
          <w:rFonts w:cs="Times New Roman"/>
          <w:sz w:val="28"/>
          <w:szCs w:val="28"/>
        </w:rPr>
        <w:t>- проверка отсутствия в проекте административного регламента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A7697F" w:rsidRPr="00077626" w:rsidRDefault="00A7697F" w:rsidP="00A7697F">
      <w:pPr>
        <w:pStyle w:val="af0"/>
        <w:rPr>
          <w:rFonts w:cs="Times New Roman"/>
          <w:sz w:val="28"/>
          <w:szCs w:val="28"/>
        </w:rPr>
      </w:pPr>
      <w:r w:rsidRPr="00077626">
        <w:rPr>
          <w:rFonts w:cs="Times New Roman"/>
          <w:sz w:val="28"/>
          <w:szCs w:val="28"/>
        </w:rPr>
        <w:t>4.7. По результатам экспертизы проекта административного регламента ответственное должностное лицо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A7697F" w:rsidRPr="00077626" w:rsidRDefault="00A7697F" w:rsidP="00A7697F">
      <w:pPr>
        <w:pStyle w:val="af0"/>
        <w:rPr>
          <w:rFonts w:cs="Times New Roman"/>
          <w:sz w:val="28"/>
          <w:szCs w:val="28"/>
        </w:rPr>
      </w:pPr>
      <w:r w:rsidRPr="00077626">
        <w:rPr>
          <w:rFonts w:cs="Times New Roman"/>
          <w:sz w:val="28"/>
          <w:szCs w:val="28"/>
        </w:rPr>
        <w:t>4.8. При принятии решения о представлении положительного заключения на проект административного регламента ответственное должностное лицо проставляет соответствующую отметку в электронный лист согласования.</w:t>
      </w:r>
    </w:p>
    <w:p w:rsidR="00A7697F" w:rsidRPr="00077626" w:rsidRDefault="00A7697F" w:rsidP="00A7697F">
      <w:pPr>
        <w:pStyle w:val="af0"/>
        <w:rPr>
          <w:rFonts w:cs="Times New Roman"/>
          <w:sz w:val="28"/>
          <w:szCs w:val="28"/>
        </w:rPr>
      </w:pPr>
      <w:r w:rsidRPr="00077626">
        <w:rPr>
          <w:rFonts w:cs="Times New Roman"/>
          <w:sz w:val="28"/>
          <w:szCs w:val="28"/>
        </w:rPr>
        <w:t>4.9. При принятии решения о представлении отрицательного заключения на проект административного регламента ответственное должностное лицо проставляет соответствующую отметку в электронном листе согласования и вносит замечания в электронный протокол разногласий.</w:t>
      </w:r>
    </w:p>
    <w:p w:rsidR="00A7697F" w:rsidRPr="00077626" w:rsidRDefault="00A7697F" w:rsidP="00A7697F">
      <w:pPr>
        <w:pStyle w:val="af0"/>
        <w:rPr>
          <w:rFonts w:cs="Times New Roman"/>
          <w:sz w:val="28"/>
          <w:szCs w:val="28"/>
        </w:rPr>
      </w:pPr>
      <w:r w:rsidRPr="00077626">
        <w:rPr>
          <w:rFonts w:cs="Times New Roman"/>
          <w:sz w:val="28"/>
          <w:szCs w:val="28"/>
        </w:rPr>
        <w:t>4.10. При наличии в заключени</w:t>
      </w:r>
      <w:proofErr w:type="gramStart"/>
      <w:r w:rsidRPr="00077626">
        <w:rPr>
          <w:rFonts w:cs="Times New Roman"/>
          <w:sz w:val="28"/>
          <w:szCs w:val="28"/>
        </w:rPr>
        <w:t>и</w:t>
      </w:r>
      <w:proofErr w:type="gramEnd"/>
      <w:r w:rsidRPr="00077626">
        <w:rPr>
          <w:rFonts w:cs="Times New Roman"/>
          <w:sz w:val="28"/>
          <w:szCs w:val="28"/>
        </w:rPr>
        <w:t xml:space="preserve">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A7697F" w:rsidRPr="00077626" w:rsidRDefault="00A7697F" w:rsidP="00A7697F">
      <w:pPr>
        <w:pStyle w:val="af0"/>
        <w:rPr>
          <w:rFonts w:cs="Times New Roman"/>
          <w:sz w:val="28"/>
          <w:szCs w:val="28"/>
        </w:rPr>
      </w:pPr>
      <w:r w:rsidRPr="00077626">
        <w:rPr>
          <w:rFonts w:cs="Times New Roman"/>
          <w:sz w:val="28"/>
          <w:szCs w:val="28"/>
        </w:rPr>
        <w:t>При наличии разногласий орган, предоставляющий муниципальную услугу, вносит в электронный протокол разногласий возражения на замечания ответственного должностного лица.</w:t>
      </w:r>
    </w:p>
    <w:p w:rsidR="00A7697F" w:rsidRPr="00077626" w:rsidRDefault="00A7697F" w:rsidP="00A7697F">
      <w:pPr>
        <w:pStyle w:val="af0"/>
        <w:rPr>
          <w:rFonts w:cs="Times New Roman"/>
          <w:sz w:val="28"/>
          <w:szCs w:val="28"/>
        </w:rPr>
      </w:pPr>
      <w:r w:rsidRPr="00077626">
        <w:rPr>
          <w:rFonts w:cs="Times New Roman"/>
          <w:sz w:val="28"/>
          <w:szCs w:val="28"/>
        </w:rPr>
        <w:t xml:space="preserve">Ответственное должностное лицо рассматривает возражения, представленные органом, предоставляющим муниципальную услугу, в срок, не превышающий 5 рабочих дней </w:t>
      </w:r>
      <w:proofErr w:type="gramStart"/>
      <w:r w:rsidRPr="00077626">
        <w:rPr>
          <w:rFonts w:cs="Times New Roman"/>
          <w:sz w:val="28"/>
          <w:szCs w:val="28"/>
        </w:rPr>
        <w:t>с даты внесения</w:t>
      </w:r>
      <w:proofErr w:type="gramEnd"/>
      <w:r w:rsidRPr="00077626">
        <w:rPr>
          <w:rFonts w:cs="Times New Roman"/>
          <w:sz w:val="28"/>
          <w:szCs w:val="28"/>
        </w:rPr>
        <w:t xml:space="preserve"> органом, предоставляющим муниципальную услугу, таких возражений в электронный протокол разногласий.</w:t>
      </w:r>
    </w:p>
    <w:p w:rsidR="00A7697F" w:rsidRPr="00077626" w:rsidRDefault="00A7697F" w:rsidP="00A7697F">
      <w:pPr>
        <w:pStyle w:val="af0"/>
        <w:rPr>
          <w:rFonts w:cs="Times New Roman"/>
          <w:sz w:val="28"/>
          <w:szCs w:val="28"/>
        </w:rPr>
      </w:pPr>
      <w:r w:rsidRPr="00077626">
        <w:rPr>
          <w:rFonts w:cs="Times New Roman"/>
          <w:sz w:val="28"/>
          <w:szCs w:val="28"/>
        </w:rPr>
        <w:t>В случае несогласия с возражениями, представленными органом, предоставляющим муниципальную услугу, проставляется соответствующая отметка в электронном протоколе разногласий.</w:t>
      </w:r>
    </w:p>
    <w:p w:rsidR="00A7697F" w:rsidRPr="00077626" w:rsidRDefault="00A7697F" w:rsidP="00A7697F">
      <w:pPr>
        <w:pStyle w:val="af0"/>
        <w:rPr>
          <w:rFonts w:cs="Times New Roman"/>
          <w:sz w:val="28"/>
          <w:szCs w:val="28"/>
        </w:rPr>
      </w:pPr>
      <w:r w:rsidRPr="00077626">
        <w:rPr>
          <w:rFonts w:cs="Times New Roman"/>
          <w:sz w:val="28"/>
          <w:szCs w:val="28"/>
        </w:rPr>
        <w:t>4.11. При несогласии органа, предоставляющего муниципальную услугу, с отметкой, проставленной ответственным должностным лицом в электронном протоколе разногласий, решение о дальнейшем согласовании проекта административного регламента принимается органом, предоставляющим муниципальную услугу.</w:t>
      </w:r>
    </w:p>
    <w:p w:rsidR="00A7697F" w:rsidRDefault="00A7697F" w:rsidP="00A7697F">
      <w:pPr>
        <w:pStyle w:val="af0"/>
        <w:rPr>
          <w:rFonts w:cs="Times New Roman"/>
          <w:sz w:val="28"/>
          <w:szCs w:val="28"/>
        </w:rPr>
      </w:pPr>
    </w:p>
    <w:p w:rsidR="00077626" w:rsidRDefault="00077626" w:rsidP="00A7697F">
      <w:pPr>
        <w:pStyle w:val="af0"/>
        <w:rPr>
          <w:rFonts w:cs="Times New Roman"/>
          <w:sz w:val="28"/>
          <w:szCs w:val="28"/>
        </w:rPr>
      </w:pPr>
    </w:p>
    <w:p w:rsidR="00077626" w:rsidRDefault="00077626" w:rsidP="00A7697F">
      <w:pPr>
        <w:pStyle w:val="af0"/>
        <w:rPr>
          <w:rFonts w:cs="Times New Roman"/>
          <w:sz w:val="28"/>
          <w:szCs w:val="28"/>
        </w:rPr>
      </w:pPr>
    </w:p>
    <w:p w:rsidR="00077626" w:rsidRDefault="00077626" w:rsidP="00077626">
      <w:pPr>
        <w:pStyle w:val="af0"/>
        <w:ind w:firstLine="0"/>
        <w:rPr>
          <w:rFonts w:cs="Times New Roman"/>
          <w:sz w:val="28"/>
          <w:szCs w:val="28"/>
        </w:rPr>
      </w:pPr>
      <w:r>
        <w:rPr>
          <w:rFonts w:cs="Times New Roman"/>
          <w:sz w:val="28"/>
          <w:szCs w:val="28"/>
        </w:rPr>
        <w:t>Глава Гривенского сельского поселения</w:t>
      </w:r>
    </w:p>
    <w:p w:rsidR="00077626" w:rsidRPr="00077626" w:rsidRDefault="00077626" w:rsidP="00077626">
      <w:pPr>
        <w:pStyle w:val="af0"/>
        <w:ind w:firstLine="0"/>
        <w:rPr>
          <w:rFonts w:cs="Times New Roman"/>
          <w:sz w:val="28"/>
          <w:szCs w:val="28"/>
        </w:rPr>
      </w:pPr>
      <w:r>
        <w:rPr>
          <w:rFonts w:cs="Times New Roman"/>
          <w:sz w:val="28"/>
          <w:szCs w:val="28"/>
        </w:rPr>
        <w:t>Калининского района                                                                                   Л.Г. Фикс</w:t>
      </w:r>
    </w:p>
    <w:p w:rsidR="00620618" w:rsidRPr="00077626" w:rsidRDefault="00620618" w:rsidP="00CE43B5">
      <w:pPr>
        <w:spacing w:after="0" w:line="240" w:lineRule="auto"/>
        <w:jc w:val="center"/>
        <w:rPr>
          <w:rFonts w:ascii="Times New Roman" w:hAnsi="Times New Roman" w:cs="Times New Roman"/>
          <w:sz w:val="28"/>
          <w:szCs w:val="28"/>
        </w:rPr>
      </w:pPr>
    </w:p>
    <w:sectPr w:rsidR="00620618" w:rsidRPr="00077626" w:rsidSect="00A7697F">
      <w:pgSz w:w="11909" w:h="16834"/>
      <w:pgMar w:top="1134" w:right="567" w:bottom="1135"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F14729"/>
    <w:rsid w:val="00077626"/>
    <w:rsid w:val="00085B58"/>
    <w:rsid w:val="00086234"/>
    <w:rsid w:val="00127818"/>
    <w:rsid w:val="00192309"/>
    <w:rsid w:val="00287C1A"/>
    <w:rsid w:val="002B1446"/>
    <w:rsid w:val="002B4BF3"/>
    <w:rsid w:val="002E4E13"/>
    <w:rsid w:val="00304ED5"/>
    <w:rsid w:val="00337D98"/>
    <w:rsid w:val="00381C05"/>
    <w:rsid w:val="003C4C1A"/>
    <w:rsid w:val="003D48E5"/>
    <w:rsid w:val="00413DDA"/>
    <w:rsid w:val="00461682"/>
    <w:rsid w:val="00463F13"/>
    <w:rsid w:val="004E5D9D"/>
    <w:rsid w:val="005024D4"/>
    <w:rsid w:val="005068F1"/>
    <w:rsid w:val="00566B23"/>
    <w:rsid w:val="005D4E7D"/>
    <w:rsid w:val="00620618"/>
    <w:rsid w:val="00635EFC"/>
    <w:rsid w:val="006A3B8C"/>
    <w:rsid w:val="006A6386"/>
    <w:rsid w:val="00715AA3"/>
    <w:rsid w:val="00715E6B"/>
    <w:rsid w:val="00790D5B"/>
    <w:rsid w:val="007A005F"/>
    <w:rsid w:val="007A5769"/>
    <w:rsid w:val="007B7FB1"/>
    <w:rsid w:val="007E31A3"/>
    <w:rsid w:val="007E7489"/>
    <w:rsid w:val="00827B9A"/>
    <w:rsid w:val="008E26EC"/>
    <w:rsid w:val="008F05D9"/>
    <w:rsid w:val="00900C91"/>
    <w:rsid w:val="00902577"/>
    <w:rsid w:val="0091517B"/>
    <w:rsid w:val="00945025"/>
    <w:rsid w:val="00984425"/>
    <w:rsid w:val="009855DB"/>
    <w:rsid w:val="00A076C9"/>
    <w:rsid w:val="00A23F37"/>
    <w:rsid w:val="00A7697F"/>
    <w:rsid w:val="00BA3709"/>
    <w:rsid w:val="00BB1CB8"/>
    <w:rsid w:val="00BC34FF"/>
    <w:rsid w:val="00BE182E"/>
    <w:rsid w:val="00C317B5"/>
    <w:rsid w:val="00C37A58"/>
    <w:rsid w:val="00C768BD"/>
    <w:rsid w:val="00CE43B5"/>
    <w:rsid w:val="00CE49C0"/>
    <w:rsid w:val="00D17AF6"/>
    <w:rsid w:val="00D464EF"/>
    <w:rsid w:val="00D62EA8"/>
    <w:rsid w:val="00D70F86"/>
    <w:rsid w:val="00DC1E31"/>
    <w:rsid w:val="00DC6AB3"/>
    <w:rsid w:val="00DF433E"/>
    <w:rsid w:val="00E508BC"/>
    <w:rsid w:val="00E53C89"/>
    <w:rsid w:val="00E552CD"/>
    <w:rsid w:val="00EC2B04"/>
    <w:rsid w:val="00EC5488"/>
    <w:rsid w:val="00EC54DF"/>
    <w:rsid w:val="00F14729"/>
    <w:rsid w:val="00F5237F"/>
    <w:rsid w:val="00F62BE6"/>
    <w:rsid w:val="00F9045F"/>
    <w:rsid w:val="00F944A6"/>
    <w:rsid w:val="00FD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2E"/>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7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customStyle="1" w:styleId="30">
    <w:name w:val="Заголовок 3 Знак"/>
    <w:basedOn w:val="a0"/>
    <w:link w:val="3"/>
    <w:uiPriority w:val="9"/>
    <w:semiHidden/>
    <w:rsid w:val="00C768BD"/>
    <w:rPr>
      <w:rFonts w:asciiTheme="majorHAnsi" w:eastAsiaTheme="majorEastAsia" w:hAnsiTheme="majorHAnsi" w:cstheme="majorBidi"/>
      <w:b/>
      <w:bCs/>
      <w:color w:val="4F81BD" w:themeColor="accent1"/>
    </w:rPr>
  </w:style>
  <w:style w:type="paragraph" w:customStyle="1" w:styleId="ab">
    <w:name w:val="Нормальный (таблица)"/>
    <w:basedOn w:val="a"/>
    <w:next w:val="a"/>
    <w:uiPriority w:val="99"/>
    <w:rsid w:val="00C768B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c">
    <w:name w:val="Subtitle"/>
    <w:basedOn w:val="a"/>
    <w:next w:val="a"/>
    <w:link w:val="ad"/>
    <w:uiPriority w:val="11"/>
    <w:qFormat/>
    <w:rsid w:val="00C768BD"/>
    <w:pPr>
      <w:numPr>
        <w:ilvl w:val="1"/>
      </w:numPr>
      <w:spacing w:after="160" w:line="240" w:lineRule="auto"/>
    </w:pPr>
    <w:rPr>
      <w:rFonts w:ascii="Calibri" w:eastAsia="Times New Roman" w:hAnsi="Calibri" w:cs="Times New Roman"/>
      <w:color w:val="5A5A5A"/>
      <w:spacing w:val="15"/>
      <w:sz w:val="20"/>
      <w:szCs w:val="20"/>
    </w:rPr>
  </w:style>
  <w:style w:type="character" w:customStyle="1" w:styleId="ad">
    <w:name w:val="Подзаголовок Знак"/>
    <w:basedOn w:val="a0"/>
    <w:link w:val="ac"/>
    <w:uiPriority w:val="11"/>
    <w:rsid w:val="00C768BD"/>
    <w:rPr>
      <w:rFonts w:ascii="Calibri" w:eastAsia="Times New Roman" w:hAnsi="Calibri" w:cs="Times New Roman"/>
      <w:color w:val="5A5A5A"/>
      <w:spacing w:val="15"/>
      <w:sz w:val="20"/>
      <w:szCs w:val="20"/>
    </w:rPr>
  </w:style>
  <w:style w:type="character" w:customStyle="1" w:styleId="apple-converted-space">
    <w:name w:val="apple-converted-space"/>
    <w:basedOn w:val="a0"/>
    <w:rsid w:val="00A076C9"/>
  </w:style>
  <w:style w:type="paragraph" w:styleId="ae">
    <w:name w:val="No Spacing"/>
    <w:link w:val="af"/>
    <w:uiPriority w:val="99"/>
    <w:qFormat/>
    <w:rsid w:val="00A076C9"/>
    <w:pPr>
      <w:suppressAutoHyphens/>
      <w:spacing w:after="0" w:line="240" w:lineRule="auto"/>
    </w:pPr>
    <w:rPr>
      <w:rFonts w:ascii="Calibri" w:eastAsia="Calibri" w:hAnsi="Calibri" w:cs="Times New Roman"/>
      <w:lang w:eastAsia="ar-SA"/>
    </w:rPr>
  </w:style>
  <w:style w:type="character" w:customStyle="1" w:styleId="af">
    <w:name w:val="Без интервала Знак"/>
    <w:link w:val="ae"/>
    <w:uiPriority w:val="99"/>
    <w:locked/>
    <w:rsid w:val="00A076C9"/>
    <w:rPr>
      <w:rFonts w:ascii="Calibri" w:eastAsia="Calibri" w:hAnsi="Calibri" w:cs="Times New Roman"/>
      <w:lang w:eastAsia="ar-SA"/>
    </w:rPr>
  </w:style>
  <w:style w:type="paragraph" w:customStyle="1" w:styleId="ConsPlusTitle">
    <w:name w:val="ConsPlusTitle"/>
    <w:rsid w:val="008F05D9"/>
    <w:pPr>
      <w:widowControl w:val="0"/>
      <w:autoSpaceDE w:val="0"/>
      <w:autoSpaceDN w:val="0"/>
      <w:spacing w:after="0" w:line="240" w:lineRule="auto"/>
    </w:pPr>
    <w:rPr>
      <w:rFonts w:ascii="Calibri" w:eastAsia="Times New Roman" w:hAnsi="Calibri" w:cs="Calibri"/>
      <w:b/>
      <w:szCs w:val="20"/>
    </w:rPr>
  </w:style>
  <w:style w:type="paragraph" w:customStyle="1" w:styleId="msonormalcxspmiddle">
    <w:name w:val="msonormalcxspmiddle"/>
    <w:basedOn w:val="a"/>
    <w:rsid w:val="008F05D9"/>
    <w:pPr>
      <w:widowControl w:val="0"/>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0">
    <w:name w:val="Нормальный"/>
    <w:basedOn w:val="a"/>
    <w:rsid w:val="00A7697F"/>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af1">
    <w:name w:val="Прижатый влево"/>
    <w:basedOn w:val="a"/>
    <w:rsid w:val="00A7697F"/>
    <w:pPr>
      <w:suppressAutoHyphens/>
      <w:overflowPunct w:val="0"/>
      <w:autoSpaceDE w:val="0"/>
      <w:autoSpaceDN w:val="0"/>
      <w:spacing w:after="0" w:line="240" w:lineRule="auto"/>
      <w:textAlignment w:val="baseline"/>
    </w:pPr>
    <w:rPr>
      <w:rFonts w:ascii="Times New Roman" w:hAnsi="Times New Roman"/>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7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customStyle="1" w:styleId="30">
    <w:name w:val="Заголовок 3 Знак"/>
    <w:basedOn w:val="a0"/>
    <w:link w:val="3"/>
    <w:uiPriority w:val="9"/>
    <w:semiHidden/>
    <w:rsid w:val="00C768BD"/>
    <w:rPr>
      <w:rFonts w:asciiTheme="majorHAnsi" w:eastAsiaTheme="majorEastAsia" w:hAnsiTheme="majorHAnsi" w:cstheme="majorBidi"/>
      <w:b/>
      <w:bCs/>
      <w:color w:val="4F81BD" w:themeColor="accent1"/>
    </w:rPr>
  </w:style>
  <w:style w:type="paragraph" w:customStyle="1" w:styleId="ab">
    <w:name w:val="Нормальный (таблица)"/>
    <w:basedOn w:val="a"/>
    <w:next w:val="a"/>
    <w:uiPriority w:val="99"/>
    <w:rsid w:val="00C768B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c">
    <w:name w:val="Subtitle"/>
    <w:basedOn w:val="a"/>
    <w:next w:val="a"/>
    <w:link w:val="ad"/>
    <w:uiPriority w:val="11"/>
    <w:qFormat/>
    <w:rsid w:val="00C768BD"/>
    <w:pPr>
      <w:numPr>
        <w:ilvl w:val="1"/>
      </w:numPr>
      <w:spacing w:after="160" w:line="240" w:lineRule="auto"/>
    </w:pPr>
    <w:rPr>
      <w:rFonts w:ascii="Calibri" w:eastAsia="Times New Roman" w:hAnsi="Calibri" w:cs="Times New Roman"/>
      <w:color w:val="5A5A5A"/>
      <w:spacing w:val="15"/>
      <w:sz w:val="20"/>
      <w:szCs w:val="20"/>
      <w:lang w:val="x-none"/>
    </w:rPr>
  </w:style>
  <w:style w:type="character" w:customStyle="1" w:styleId="ad">
    <w:name w:val="Подзаголовок Знак"/>
    <w:basedOn w:val="a0"/>
    <w:link w:val="ac"/>
    <w:uiPriority w:val="11"/>
    <w:rsid w:val="00C768BD"/>
    <w:rPr>
      <w:rFonts w:ascii="Calibri" w:eastAsia="Times New Roman" w:hAnsi="Calibri" w:cs="Times New Roman"/>
      <w:color w:val="5A5A5A"/>
      <w:spacing w:val="15"/>
      <w:sz w:val="20"/>
      <w:szCs w:val="20"/>
      <w:lang w:val="x-none"/>
    </w:rPr>
  </w:style>
  <w:style w:type="character" w:customStyle="1" w:styleId="apple-converted-space">
    <w:name w:val="apple-converted-space"/>
    <w:basedOn w:val="a0"/>
    <w:rsid w:val="00A076C9"/>
  </w:style>
  <w:style w:type="paragraph" w:styleId="ae">
    <w:name w:val="No Spacing"/>
    <w:link w:val="af"/>
    <w:uiPriority w:val="99"/>
    <w:qFormat/>
    <w:rsid w:val="00A076C9"/>
    <w:pPr>
      <w:suppressAutoHyphens/>
      <w:spacing w:after="0" w:line="240" w:lineRule="auto"/>
    </w:pPr>
    <w:rPr>
      <w:rFonts w:ascii="Calibri" w:eastAsia="Calibri" w:hAnsi="Calibri" w:cs="Times New Roman"/>
      <w:lang w:eastAsia="ar-SA"/>
    </w:rPr>
  </w:style>
  <w:style w:type="character" w:customStyle="1" w:styleId="af">
    <w:name w:val="Без интервала Знак"/>
    <w:link w:val="ae"/>
    <w:uiPriority w:val="99"/>
    <w:locked/>
    <w:rsid w:val="00A076C9"/>
    <w:rPr>
      <w:rFonts w:ascii="Calibri" w:eastAsia="Calibri" w:hAnsi="Calibri" w:cs="Times New Roman"/>
      <w:lang w:eastAsia="ar-SA"/>
    </w:rPr>
  </w:style>
  <w:style w:type="paragraph" w:customStyle="1" w:styleId="ConsPlusTitle">
    <w:name w:val="ConsPlusTitle"/>
    <w:rsid w:val="008F05D9"/>
    <w:pPr>
      <w:widowControl w:val="0"/>
      <w:autoSpaceDE w:val="0"/>
      <w:autoSpaceDN w:val="0"/>
      <w:spacing w:after="0" w:line="240" w:lineRule="auto"/>
    </w:pPr>
    <w:rPr>
      <w:rFonts w:ascii="Calibri" w:eastAsia="Times New Roman" w:hAnsi="Calibri" w:cs="Calibri"/>
      <w:b/>
      <w:szCs w:val="20"/>
    </w:rPr>
  </w:style>
  <w:style w:type="paragraph" w:customStyle="1" w:styleId="msonormalcxspmiddle">
    <w:name w:val="msonormalcxspmiddle"/>
    <w:basedOn w:val="a"/>
    <w:rsid w:val="008F05D9"/>
    <w:pPr>
      <w:widowControl w:val="0"/>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0">
    <w:name w:val="Нормальный"/>
    <w:basedOn w:val="a"/>
    <w:rsid w:val="00A7697F"/>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af1">
    <w:name w:val="Прижатый влево"/>
    <w:basedOn w:val="a"/>
    <w:rsid w:val="00A7697F"/>
    <w:pPr>
      <w:suppressAutoHyphens/>
      <w:overflowPunct w:val="0"/>
      <w:autoSpaceDE w:val="0"/>
      <w:autoSpaceDN w:val="0"/>
      <w:spacing w:after="0" w:line="240" w:lineRule="auto"/>
      <w:textAlignment w:val="baseline"/>
    </w:pPr>
    <w:rPr>
      <w:rFonts w:ascii="Times New Roman" w:hAnsi="Times New Roman"/>
      <w:kern w:val="3"/>
      <w:sz w:val="24"/>
    </w:rPr>
  </w:style>
</w:styles>
</file>

<file path=word/webSettings.xml><?xml version="1.0" encoding="utf-8"?>
<w:webSettings xmlns:r="http://schemas.openxmlformats.org/officeDocument/2006/relationships" xmlns:w="http://schemas.openxmlformats.org/wordprocessingml/2006/main">
  <w:divs>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597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7C6D-7FDB-4A30-82EA-551D7762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6948</Words>
  <Characters>39605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2022-02-17T06:19:00Z</cp:lastPrinted>
  <dcterms:created xsi:type="dcterms:W3CDTF">2024-11-12T08:21:00Z</dcterms:created>
  <dcterms:modified xsi:type="dcterms:W3CDTF">2024-11-13T10:28:00Z</dcterms:modified>
</cp:coreProperties>
</file>