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82"/>
      </w:tblGrid>
      <w:tr w:rsidR="000B199C" w:rsidRPr="000B199C" w:rsidTr="00273AB2"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</w:tcPr>
          <w:p w:rsidR="00FE6653" w:rsidRDefault="001B1309" w:rsidP="00FE66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543560" cy="664210"/>
                  <wp:effectExtent l="19050" t="0" r="8890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F78" w:rsidRPr="00FE6653" w:rsidRDefault="006F7F78" w:rsidP="00FE66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FE6653" w:rsidRPr="00FE6653" w:rsidRDefault="00FE6653" w:rsidP="00FE665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FE6653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 xml:space="preserve">администрация  Гривенского сельского поселения Калининского  района </w:t>
            </w:r>
          </w:p>
          <w:p w:rsidR="00FE6653" w:rsidRPr="00FE6653" w:rsidRDefault="00FE6653" w:rsidP="00FE66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FE6653" w:rsidRPr="00FE6653" w:rsidRDefault="00FE6653" w:rsidP="00FE665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0B199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  <w:r w:rsidRPr="00FE6653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</w:p>
          <w:p w:rsidR="00FE6653" w:rsidRPr="00912E2E" w:rsidRDefault="00912E2E" w:rsidP="00FE665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912E2E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проект</w:t>
            </w:r>
            <w:r w:rsidR="00FE6653" w:rsidRPr="00912E2E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FE6653" w:rsidRPr="00E55831" w:rsidRDefault="00912E2E" w:rsidP="00FE6653">
            <w:pPr>
              <w:widowControl/>
              <w:shd w:val="clear" w:color="auto" w:fill="FFFFFF"/>
              <w:tabs>
                <w:tab w:val="left" w:leader="underscore" w:pos="1058"/>
                <w:tab w:val="left" w:pos="2275"/>
                <w:tab w:val="left" w:leader="underscore" w:pos="2902"/>
                <w:tab w:val="left" w:pos="769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</w:t>
            </w:r>
            <w:r w:rsidR="00E93A16" w:rsidRPr="00E93A1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</w:t>
            </w:r>
            <w:r w:rsidR="00E5583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</w:t>
            </w:r>
            <w:r w:rsidR="00E93A16" w:rsidRPr="00E93A1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</w:t>
            </w:r>
            <w:r w:rsidR="00E93A16" w:rsidRPr="00E93A1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</w:t>
            </w:r>
            <w:r w:rsidR="00E93A16" w:rsidRPr="00E93A1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______</w:t>
            </w:r>
          </w:p>
          <w:p w:rsidR="00FE6653" w:rsidRPr="00FE6653" w:rsidRDefault="00FE6653" w:rsidP="00FE6653">
            <w:pPr>
              <w:widowControl/>
              <w:shd w:val="clear" w:color="auto" w:fill="FFFFFF"/>
              <w:tabs>
                <w:tab w:val="left" w:pos="390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6653" w:rsidRPr="00FE6653" w:rsidRDefault="00FE6653" w:rsidP="00FE665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6653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станица </w:t>
            </w:r>
            <w:r w:rsidRPr="00FE6653">
              <w:rPr>
                <w:rFonts w:ascii="Times New Roman" w:hAnsi="Times New Roman" w:cs="Times New Roman"/>
                <w:sz w:val="27"/>
                <w:szCs w:val="27"/>
              </w:rPr>
              <w:t>Гривенская</w:t>
            </w:r>
          </w:p>
          <w:p w:rsidR="00B85F8C" w:rsidRPr="000B199C" w:rsidRDefault="00B85F8C" w:rsidP="007D4BD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60507" w:rsidRDefault="00C402D8" w:rsidP="00C402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D8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внутреннего трудового </w:t>
      </w:r>
    </w:p>
    <w:p w:rsidR="00860507" w:rsidRDefault="00C402D8" w:rsidP="00860507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D8">
        <w:rPr>
          <w:rFonts w:ascii="Times New Roman" w:hAnsi="Times New Roman" w:cs="Times New Roman"/>
          <w:b/>
          <w:sz w:val="28"/>
          <w:szCs w:val="28"/>
        </w:rPr>
        <w:t>распорядка</w:t>
      </w:r>
      <w:r w:rsidRPr="00C402D8">
        <w:rPr>
          <w:rFonts w:ascii="Times New Roman" w:hAnsi="Times New Roman" w:cs="Times New Roman"/>
          <w:sz w:val="28"/>
          <w:szCs w:val="28"/>
        </w:rPr>
        <w:t xml:space="preserve"> </w:t>
      </w:r>
      <w:r w:rsidRPr="00C402D8">
        <w:rPr>
          <w:rFonts w:ascii="Times New Roman" w:hAnsi="Times New Roman" w:cs="Times New Roman"/>
          <w:b/>
          <w:sz w:val="28"/>
          <w:szCs w:val="28"/>
        </w:rPr>
        <w:t xml:space="preserve">для муниципальных служащих и </w:t>
      </w:r>
    </w:p>
    <w:p w:rsidR="00860507" w:rsidRDefault="00C402D8" w:rsidP="00860507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D8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не отнесенные </w:t>
      </w:r>
    </w:p>
    <w:p w:rsidR="00860507" w:rsidRDefault="00C402D8" w:rsidP="00860507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D8">
        <w:rPr>
          <w:rFonts w:ascii="Times New Roman" w:hAnsi="Times New Roman" w:cs="Times New Roman"/>
          <w:b/>
          <w:sz w:val="28"/>
          <w:szCs w:val="28"/>
        </w:rPr>
        <w:t xml:space="preserve">к муниципальным должностям, администрации </w:t>
      </w:r>
    </w:p>
    <w:p w:rsidR="00860507" w:rsidRDefault="00F65E0E" w:rsidP="00860507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Гривенского </w:t>
      </w:r>
      <w:r w:rsidR="00C402D8" w:rsidRPr="00C402D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402D8" w:rsidRPr="00C402D8" w:rsidRDefault="00C402D8" w:rsidP="00860507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D8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C402D8" w:rsidRPr="00860507" w:rsidRDefault="00C402D8" w:rsidP="00C402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0507" w:rsidRPr="00860507" w:rsidRDefault="00860507" w:rsidP="00FE66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02D8" w:rsidRPr="00C402D8" w:rsidRDefault="00C402D8" w:rsidP="00C402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02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0507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860507" w:rsidRPr="00E645B2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860507" w:rsidRPr="00E645B2">
        <w:rPr>
          <w:rFonts w:ascii="Times New Roman" w:hAnsi="Times New Roman" w:cs="Times New Roman"/>
          <w:sz w:val="28"/>
          <w:szCs w:val="28"/>
        </w:rPr>
        <w:t>ей Российской Федерации</w:t>
      </w:r>
      <w:r w:rsidR="00860507">
        <w:rPr>
          <w:rFonts w:ascii="Times New Roman" w:hAnsi="Times New Roman" w:cs="Times New Roman"/>
          <w:sz w:val="28"/>
          <w:szCs w:val="28"/>
        </w:rPr>
        <w:t xml:space="preserve">, </w:t>
      </w:r>
      <w:r w:rsidR="00860507" w:rsidRPr="00E645B2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860507">
        <w:rPr>
          <w:rFonts w:ascii="Times New Roman" w:hAnsi="Times New Roman" w:cs="Times New Roman"/>
          <w:sz w:val="28"/>
          <w:szCs w:val="28"/>
        </w:rPr>
        <w:t>и</w:t>
      </w:r>
      <w:r w:rsidR="00860507" w:rsidRPr="00C402D8">
        <w:rPr>
          <w:rFonts w:ascii="Times New Roman" w:hAnsi="Times New Roman" w:cs="Times New Roman"/>
          <w:sz w:val="28"/>
          <w:szCs w:val="28"/>
        </w:rPr>
        <w:t xml:space="preserve"> </w:t>
      </w:r>
      <w:r w:rsidRPr="00C402D8">
        <w:rPr>
          <w:rFonts w:ascii="Times New Roman" w:hAnsi="Times New Roman" w:cs="Times New Roman"/>
          <w:sz w:val="28"/>
          <w:szCs w:val="28"/>
        </w:rPr>
        <w:t>статьей 190 Трудового кодекса Российской Федерации</w:t>
      </w:r>
      <w:r w:rsidR="00860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B1B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B1B7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B1B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1B7A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C402D8">
        <w:rPr>
          <w:rFonts w:ascii="Times New Roman" w:hAnsi="Times New Roman" w:cs="Times New Roman"/>
          <w:sz w:val="28"/>
          <w:szCs w:val="28"/>
        </w:rPr>
        <w:t>:</w:t>
      </w:r>
    </w:p>
    <w:p w:rsidR="00C402D8" w:rsidRDefault="00FE6653" w:rsidP="00C402D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02D8" w:rsidRPr="00C402D8">
        <w:rPr>
          <w:rFonts w:ascii="Times New Roman" w:hAnsi="Times New Roman" w:cs="Times New Roman"/>
          <w:sz w:val="28"/>
          <w:szCs w:val="28"/>
        </w:rPr>
        <w:t xml:space="preserve">Утвердить Правила внутреннего трудового распорядка для муниципальных служащих и работников, занимающих должности, не </w:t>
      </w:r>
      <w:r w:rsidR="00C402D8" w:rsidRPr="00860507">
        <w:rPr>
          <w:rFonts w:ascii="Times New Roman" w:hAnsi="Times New Roman" w:cs="Times New Roman"/>
          <w:sz w:val="28"/>
          <w:szCs w:val="28"/>
        </w:rPr>
        <w:t>отнесенные к муниципальным должностям</w:t>
      </w:r>
      <w:r w:rsidR="00860507" w:rsidRPr="00860507">
        <w:rPr>
          <w:rFonts w:ascii="Times New Roman" w:hAnsi="Times New Roman" w:cs="Times New Roman"/>
          <w:sz w:val="28"/>
          <w:szCs w:val="28"/>
        </w:rPr>
        <w:t xml:space="preserve"> </w:t>
      </w:r>
      <w:r w:rsidR="00860507" w:rsidRPr="00860507">
        <w:rPr>
          <w:rFonts w:ascii="Times New Roman" w:hAnsi="Times New Roman" w:cs="Times New Roman"/>
          <w:color w:val="000000"/>
          <w:sz w:val="28"/>
          <w:szCs w:val="28"/>
        </w:rPr>
        <w:t>и должностям муниципальной службы</w:t>
      </w:r>
      <w:r w:rsidR="00C402D8" w:rsidRPr="00860507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32728E">
        <w:rPr>
          <w:rFonts w:ascii="Times New Roman" w:hAnsi="Times New Roman" w:cs="Times New Roman"/>
          <w:sz w:val="28"/>
          <w:szCs w:val="28"/>
        </w:rPr>
        <w:t xml:space="preserve"> </w:t>
      </w:r>
      <w:r w:rsidR="00C402D8" w:rsidRPr="00860507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(далее –</w:t>
      </w:r>
      <w:r w:rsidR="00C402D8" w:rsidRPr="00C402D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70314">
        <w:rPr>
          <w:rFonts w:ascii="Times New Roman" w:hAnsi="Times New Roman" w:cs="Times New Roman"/>
          <w:sz w:val="28"/>
          <w:szCs w:val="28"/>
        </w:rPr>
        <w:t>а)</w:t>
      </w:r>
      <w:r w:rsidR="00C402D8" w:rsidRPr="00C402D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E6653" w:rsidRDefault="006B1B7A" w:rsidP="008F43F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402D8">
        <w:rPr>
          <w:rFonts w:ascii="Times New Roman" w:hAnsi="Times New Roman" w:cs="Times New Roman"/>
          <w:sz w:val="28"/>
          <w:szCs w:val="28"/>
          <w:lang w:eastAsia="en-US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C402D8">
        <w:rPr>
          <w:rFonts w:ascii="Times New Roman" w:hAnsi="Times New Roman" w:cs="Times New Roman"/>
          <w:sz w:val="28"/>
          <w:szCs w:val="28"/>
          <w:lang w:eastAsia="en-US"/>
        </w:rPr>
        <w:t xml:space="preserve"> силу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C402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6653" w:rsidRPr="00FE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2E" w:rsidRDefault="00912E2E" w:rsidP="008F43F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43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.постановление</w:t>
      </w:r>
      <w:r w:rsidRPr="00912E2E">
        <w:rPr>
          <w:rFonts w:ascii="Times New Roman" w:hAnsi="Times New Roman" w:cs="Times New Roman"/>
          <w:sz w:val="28"/>
          <w:lang w:eastAsia="en-US"/>
        </w:rPr>
        <w:t xml:space="preserve"> </w:t>
      </w:r>
      <w:r w:rsidRPr="00135037">
        <w:rPr>
          <w:rFonts w:ascii="Times New Roman" w:hAnsi="Times New Roman" w:cs="Times New Roman"/>
          <w:sz w:val="28"/>
          <w:lang w:eastAsia="en-US"/>
        </w:rPr>
        <w:t>администрации Гривенского сельского поселения Калининского района от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 w:rsidRPr="00135037">
        <w:rPr>
          <w:rFonts w:ascii="Times New Roman" w:hAnsi="Times New Roman" w:cs="Times New Roman"/>
          <w:sz w:val="28"/>
          <w:lang w:eastAsia="en-US"/>
        </w:rPr>
        <w:t xml:space="preserve"> 2</w:t>
      </w:r>
      <w:r>
        <w:rPr>
          <w:rFonts w:ascii="Times New Roman" w:hAnsi="Times New Roman" w:cs="Times New Roman"/>
          <w:sz w:val="28"/>
          <w:lang w:eastAsia="en-US"/>
        </w:rPr>
        <w:t xml:space="preserve">7 </w:t>
      </w:r>
      <w:r w:rsidRPr="00135037"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января 2025</w:t>
      </w:r>
      <w:r w:rsidRPr="00135037">
        <w:rPr>
          <w:rFonts w:ascii="Times New Roman" w:hAnsi="Times New Roman" w:cs="Times New Roman"/>
          <w:sz w:val="28"/>
          <w:lang w:eastAsia="en-US"/>
        </w:rPr>
        <w:t xml:space="preserve"> года 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 w:rsidRPr="00135037">
        <w:rPr>
          <w:rFonts w:ascii="Times New Roman" w:hAnsi="Times New Roman" w:cs="Times New Roman"/>
          <w:sz w:val="28"/>
          <w:lang w:eastAsia="en-US"/>
        </w:rPr>
        <w:t xml:space="preserve">№ </w:t>
      </w:r>
      <w:r w:rsidRPr="00135037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912E2E">
        <w:rPr>
          <w:rFonts w:ascii="Times New Roman" w:hAnsi="Times New Roman" w:cs="Times New Roman"/>
          <w:sz w:val="28"/>
          <w:szCs w:val="28"/>
          <w:lang w:eastAsia="en-US"/>
        </w:rPr>
        <w:t>Об утверждении Правил внутреннего трудового распорядка для муниципальных служащих и работников, занимающих должности, не отнесенные к муниципальным должностям, администрации Гривенского сельского поселения Калининского</w:t>
      </w:r>
    </w:p>
    <w:p w:rsidR="00912E2E" w:rsidRDefault="00912E2E" w:rsidP="00912E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FE6653" w:rsidRPr="00C402D8" w:rsidRDefault="00FE6653" w:rsidP="00FE66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2D8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C402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Т.Н. Юрьевой</w:t>
      </w:r>
      <w:r w:rsidRPr="00C402D8">
        <w:rPr>
          <w:rFonts w:ascii="Times New Roman" w:hAnsi="Times New Roman" w:cs="Times New Roman"/>
          <w:sz w:val="28"/>
          <w:szCs w:val="28"/>
        </w:rPr>
        <w:t>:</w:t>
      </w:r>
    </w:p>
    <w:p w:rsidR="00FE6653" w:rsidRPr="00C402D8" w:rsidRDefault="00FE6653" w:rsidP="00FE66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02D8">
        <w:rPr>
          <w:rFonts w:ascii="Times New Roman" w:hAnsi="Times New Roman" w:cs="Times New Roman"/>
          <w:sz w:val="28"/>
          <w:szCs w:val="28"/>
        </w:rPr>
        <w:t>- организовать изучение Правил;</w:t>
      </w:r>
    </w:p>
    <w:p w:rsidR="00FE6653" w:rsidRPr="00C402D8" w:rsidRDefault="00FE6653" w:rsidP="00FE66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02D8">
        <w:rPr>
          <w:rFonts w:ascii="Times New Roman" w:hAnsi="Times New Roman" w:cs="Times New Roman"/>
          <w:sz w:val="28"/>
          <w:szCs w:val="28"/>
        </w:rPr>
        <w:t>- обеспечить безусловное соблюдение положений Правил.</w:t>
      </w:r>
    </w:p>
    <w:p w:rsidR="00FE6653" w:rsidRPr="00C402D8" w:rsidRDefault="00FE6653" w:rsidP="00FE66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02D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E6653" w:rsidRPr="00C402D8" w:rsidRDefault="00FE6653" w:rsidP="00FE66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402D8">
        <w:rPr>
          <w:rFonts w:ascii="Times New Roman" w:hAnsi="Times New Roman" w:cs="Times New Roman"/>
          <w:sz w:val="28"/>
          <w:szCs w:val="28"/>
          <w:lang w:eastAsia="en-US"/>
        </w:rPr>
        <w:t xml:space="preserve">5. Постановление вступает в силу со дня его </w:t>
      </w:r>
      <w:r w:rsidR="006F7F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подписания</w:t>
      </w:r>
      <w:r w:rsidRPr="00C402D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E6653" w:rsidRDefault="00FE6653" w:rsidP="00FE66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653" w:rsidRDefault="00FE6653" w:rsidP="00FE66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653" w:rsidRDefault="00FE6653" w:rsidP="00FE66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653" w:rsidRPr="00C402D8" w:rsidRDefault="00FE6653" w:rsidP="00FE66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Глава</w:t>
      </w:r>
      <w:r w:rsidRPr="00C402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Гривенского </w:t>
      </w:r>
      <w:r w:rsidRPr="00C402D8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FE6653" w:rsidRPr="00C402D8" w:rsidRDefault="00FE6653" w:rsidP="00FE66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402D8">
        <w:rPr>
          <w:rFonts w:ascii="Times New Roman" w:hAnsi="Times New Roman" w:cs="Times New Roman"/>
          <w:sz w:val="28"/>
          <w:szCs w:val="28"/>
          <w:lang w:eastAsia="en-US"/>
        </w:rPr>
        <w:t xml:space="preserve">Калининского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Л.Г. Фикс</w:t>
      </w:r>
    </w:p>
    <w:p w:rsidR="00C402D8" w:rsidRPr="00C402D8" w:rsidRDefault="00C402D8" w:rsidP="00C402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C402D8" w:rsidRPr="00C402D8" w:rsidSect="00912E2E">
          <w:headerReference w:type="even" r:id="rId9"/>
          <w:pgSz w:w="11906" w:h="16838"/>
          <w:pgMar w:top="397" w:right="624" w:bottom="1134" w:left="1701" w:header="709" w:footer="709" w:gutter="0"/>
          <w:cols w:space="708"/>
          <w:titlePg/>
          <w:docGrid w:linePitch="360"/>
        </w:sectPr>
      </w:pPr>
    </w:p>
    <w:p w:rsidR="00912E2E" w:rsidRDefault="00912E2E" w:rsidP="00FE665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6653" w:rsidRDefault="00C402D8" w:rsidP="00FE665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653">
        <w:rPr>
          <w:rFonts w:ascii="Times New Roman" w:hAnsi="Times New Roman" w:cs="Times New Roman"/>
          <w:sz w:val="28"/>
          <w:szCs w:val="28"/>
        </w:rPr>
        <w:t>РИЛОЖЕНИЕ</w:t>
      </w:r>
    </w:p>
    <w:p w:rsidR="007E2DF9" w:rsidRDefault="007E2DF9" w:rsidP="00FE665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2DF9">
        <w:rPr>
          <w:rFonts w:ascii="Times New Roman" w:hAnsi="Times New Roman" w:cs="Times New Roman"/>
          <w:sz w:val="28"/>
          <w:szCs w:val="28"/>
        </w:rPr>
        <w:br/>
        <w:t>УТВЕРЖДЕН</w:t>
      </w:r>
      <w:r w:rsidR="006B1B7A">
        <w:rPr>
          <w:rFonts w:ascii="Times New Roman" w:hAnsi="Times New Roman" w:cs="Times New Roman"/>
          <w:sz w:val="28"/>
          <w:szCs w:val="28"/>
        </w:rPr>
        <w:t>Ы</w:t>
      </w:r>
      <w:r w:rsidRPr="007E2DF9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7E2DF9">
        <w:rPr>
          <w:rFonts w:ascii="Times New Roman" w:hAnsi="Times New Roman" w:cs="Times New Roman"/>
          <w:sz w:val="28"/>
          <w:szCs w:val="28"/>
        </w:rPr>
        <w:br/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Pr="007E2DF9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  <w:r w:rsidRPr="007E2DF9">
        <w:rPr>
          <w:rFonts w:ascii="Times New Roman" w:hAnsi="Times New Roman" w:cs="Times New Roman"/>
          <w:sz w:val="28"/>
          <w:szCs w:val="28"/>
        </w:rPr>
        <w:br/>
      </w:r>
      <w:r w:rsidR="000B199C">
        <w:rPr>
          <w:rFonts w:ascii="Times New Roman" w:hAnsi="Times New Roman" w:cs="Times New Roman"/>
          <w:sz w:val="28"/>
          <w:szCs w:val="28"/>
        </w:rPr>
        <w:t>«___»__________</w:t>
      </w:r>
      <w:r w:rsidR="00912E2E">
        <w:rPr>
          <w:rFonts w:ascii="Times New Roman" w:hAnsi="Times New Roman" w:cs="Times New Roman"/>
          <w:sz w:val="28"/>
          <w:szCs w:val="28"/>
        </w:rPr>
        <w:t>________</w:t>
      </w:r>
      <w:r w:rsidR="000B199C">
        <w:rPr>
          <w:rFonts w:ascii="Times New Roman" w:hAnsi="Times New Roman" w:cs="Times New Roman"/>
          <w:sz w:val="28"/>
          <w:szCs w:val="28"/>
        </w:rPr>
        <w:t xml:space="preserve">№ </w:t>
      </w:r>
      <w:r w:rsidR="00912E2E">
        <w:rPr>
          <w:rFonts w:ascii="Times New Roman" w:hAnsi="Times New Roman" w:cs="Times New Roman"/>
          <w:sz w:val="28"/>
          <w:szCs w:val="28"/>
        </w:rPr>
        <w:t>_</w:t>
      </w:r>
      <w:r w:rsidR="000B199C">
        <w:rPr>
          <w:rFonts w:ascii="Times New Roman" w:hAnsi="Times New Roman" w:cs="Times New Roman"/>
          <w:sz w:val="28"/>
          <w:szCs w:val="28"/>
        </w:rPr>
        <w:t>____</w:t>
      </w:r>
    </w:p>
    <w:p w:rsidR="00670314" w:rsidRPr="00670314" w:rsidRDefault="00670314" w:rsidP="006703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3C46" w:rsidRPr="00670314" w:rsidRDefault="007B3C46" w:rsidP="00670314">
      <w:pPr>
        <w:jc w:val="center"/>
        <w:rPr>
          <w:sz w:val="28"/>
          <w:szCs w:val="28"/>
        </w:rPr>
      </w:pPr>
    </w:p>
    <w:p w:rsidR="00670314" w:rsidRDefault="00670314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6192C" w:rsidRPr="00670314" w:rsidRDefault="0026192C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14">
        <w:rPr>
          <w:rFonts w:ascii="Times New Roman" w:hAnsi="Times New Roman" w:cs="Times New Roman"/>
          <w:b/>
          <w:sz w:val="28"/>
          <w:szCs w:val="28"/>
        </w:rPr>
        <w:t>внутреннего трудового ра</w:t>
      </w:r>
      <w:r w:rsidR="00BF6BAA" w:rsidRPr="00670314">
        <w:rPr>
          <w:rFonts w:ascii="Times New Roman" w:hAnsi="Times New Roman" w:cs="Times New Roman"/>
          <w:b/>
          <w:sz w:val="28"/>
          <w:szCs w:val="28"/>
        </w:rPr>
        <w:t>спорядка</w:t>
      </w:r>
    </w:p>
    <w:p w:rsidR="00670314" w:rsidRDefault="00BF6BAA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14">
        <w:rPr>
          <w:rFonts w:ascii="Times New Roman" w:hAnsi="Times New Roman" w:cs="Times New Roman"/>
          <w:b/>
          <w:sz w:val="28"/>
          <w:szCs w:val="28"/>
        </w:rPr>
        <w:t xml:space="preserve">для муниципальных служащих и работников, занимающих </w:t>
      </w:r>
    </w:p>
    <w:p w:rsidR="00670314" w:rsidRDefault="00BF6BAA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14">
        <w:rPr>
          <w:rFonts w:ascii="Times New Roman" w:hAnsi="Times New Roman" w:cs="Times New Roman"/>
          <w:b/>
          <w:sz w:val="28"/>
          <w:szCs w:val="28"/>
        </w:rPr>
        <w:t>должности, не отнесен</w:t>
      </w:r>
      <w:r w:rsidR="00670314">
        <w:rPr>
          <w:rFonts w:ascii="Times New Roman" w:hAnsi="Times New Roman" w:cs="Times New Roman"/>
          <w:b/>
          <w:sz w:val="28"/>
          <w:szCs w:val="28"/>
        </w:rPr>
        <w:t xml:space="preserve">ные к муниципальным должностям и </w:t>
      </w:r>
    </w:p>
    <w:p w:rsidR="00670314" w:rsidRDefault="00670314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должностям муниципальной службы </w:t>
      </w:r>
      <w:r w:rsidR="00BF6BAA" w:rsidRPr="0067031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670314" w:rsidRDefault="00F65E0E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BAA" w:rsidRPr="006703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6192C" w:rsidRPr="00670314" w:rsidRDefault="00BF6BAA" w:rsidP="00670314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14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26192C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670314" w:rsidRPr="00670314" w:rsidRDefault="00670314" w:rsidP="00670314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670314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F3726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670314" w:rsidRPr="00670314" w:rsidRDefault="00670314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1.1. В соответствии с </w:t>
      </w:r>
      <w:hyperlink r:id="rId10" w:history="1">
        <w:r w:rsidRPr="006703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670314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11" w:history="1">
        <w:r w:rsidRPr="006703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минимального </w:t>
        </w:r>
        <w:proofErr w:type="gramStart"/>
        <w:r w:rsidRPr="006703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размера оплаты труда</w:t>
        </w:r>
        <w:proofErr w:type="gramEnd"/>
      </w:hyperlink>
      <w:r w:rsidRPr="00670314">
        <w:rPr>
          <w:rFonts w:ascii="Times New Roman" w:hAnsi="Times New Roman" w:cs="Times New Roman"/>
          <w:sz w:val="28"/>
          <w:szCs w:val="28"/>
        </w:rPr>
        <w:t>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70314">
        <w:rPr>
          <w:rFonts w:ascii="Times New Roman" w:hAnsi="Times New Roman" w:cs="Times New Roman"/>
          <w:sz w:val="28"/>
          <w:szCs w:val="28"/>
        </w:rPr>
        <w:t>Настоящие Правила внутреннего трудового распорядка являют</w:t>
      </w:r>
      <w:r w:rsidR="00BF6BAA" w:rsidRPr="00670314">
        <w:rPr>
          <w:rFonts w:ascii="Times New Roman" w:hAnsi="Times New Roman" w:cs="Times New Roman"/>
          <w:sz w:val="28"/>
          <w:szCs w:val="28"/>
        </w:rPr>
        <w:t xml:space="preserve">ся локальным нормативным актом  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BF6BAA" w:rsidRPr="0067031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0314">
        <w:rPr>
          <w:rFonts w:ascii="Times New Roman" w:hAnsi="Times New Roman" w:cs="Times New Roman"/>
          <w:sz w:val="28"/>
          <w:szCs w:val="28"/>
        </w:rPr>
        <w:t xml:space="preserve">, регламентирующим в соответствии с </w:t>
      </w:r>
      <w:hyperlink r:id="rId12" w:history="1">
        <w:r w:rsidRPr="006703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670314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</w:t>
      </w:r>
      <w:r w:rsidR="00BF6BAA" w:rsidRPr="00670314">
        <w:rPr>
          <w:rFonts w:ascii="Times New Roman" w:hAnsi="Times New Roman" w:cs="Times New Roman"/>
          <w:sz w:val="28"/>
          <w:szCs w:val="28"/>
        </w:rPr>
        <w:t xml:space="preserve">лирования трудовых отношений в 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proofErr w:type="gramEnd"/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BF6BAA" w:rsidRPr="0067031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0314">
        <w:rPr>
          <w:rFonts w:ascii="Times New Roman" w:hAnsi="Times New Roman" w:cs="Times New Roman"/>
          <w:sz w:val="28"/>
          <w:szCs w:val="28"/>
        </w:rPr>
        <w:t>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1.3.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коллектива профессиональных работников </w:t>
      </w:r>
      <w:r w:rsidR="00BF6BAA" w:rsidRPr="00670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BF6BAA" w:rsidRPr="0067031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района.</w:t>
      </w:r>
    </w:p>
    <w:p w:rsidR="0026192C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1.4. Под дисциплиной труда понимается обязательное для всех Работников подчинение правилам поведения, определенным в соответствии </w:t>
      </w:r>
      <w:hyperlink r:id="rId13" w:history="1">
        <w:r w:rsidRPr="007B3C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7B3C46">
        <w:rPr>
          <w:rFonts w:ascii="Times New Roman" w:hAnsi="Times New Roman" w:cs="Times New Roman"/>
          <w:sz w:val="28"/>
          <w:szCs w:val="28"/>
        </w:rPr>
        <w:t xml:space="preserve"> </w:t>
      </w:r>
      <w:r w:rsidR="007B3C46" w:rsidRPr="0067031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3C46">
        <w:rPr>
          <w:rFonts w:ascii="Times New Roman" w:hAnsi="Times New Roman" w:cs="Times New Roman"/>
          <w:sz w:val="28"/>
          <w:szCs w:val="28"/>
        </w:rPr>
        <w:t xml:space="preserve">, иными законами, коллективным договором, трудовым договором, локальными нормативными актами </w:t>
      </w:r>
      <w:r w:rsidR="00BF6BAA" w:rsidRPr="007B3C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BF6BAA" w:rsidRPr="007B3C46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района.</w:t>
      </w:r>
    </w:p>
    <w:p w:rsidR="00912E2E" w:rsidRDefault="0026192C" w:rsidP="007B3C46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7B3C46">
        <w:rPr>
          <w:rFonts w:ascii="Times New Roman" w:hAnsi="Times New Roman" w:cs="Times New Roman"/>
          <w:sz w:val="28"/>
          <w:szCs w:val="28"/>
        </w:rPr>
        <w:t xml:space="preserve">1.5. Работодатель обязан в соответствии с </w:t>
      </w:r>
      <w:hyperlink r:id="rId14" w:history="1">
        <w:r w:rsidRPr="007B3C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7B3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2E" w:rsidRDefault="00912E2E" w:rsidP="007B3C46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0F78C2" w:rsidRDefault="00404D2A" w:rsidP="00912E2E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5C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26192C" w:rsidRPr="007B3C46">
        <w:rPr>
          <w:rFonts w:ascii="Times New Roman" w:hAnsi="Times New Roman" w:cs="Times New Roman"/>
          <w:sz w:val="28"/>
          <w:szCs w:val="28"/>
        </w:rPr>
        <w:t xml:space="preserve">, законами, иными нормативными правовыми актами, коллективным договором, </w:t>
      </w:r>
      <w:r w:rsidR="0026192C" w:rsidRPr="00670314">
        <w:rPr>
          <w:rFonts w:ascii="Times New Roman" w:hAnsi="Times New Roman" w:cs="Times New Roman"/>
          <w:sz w:val="28"/>
          <w:szCs w:val="28"/>
        </w:rPr>
        <w:t xml:space="preserve">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</w:t>
      </w:r>
    </w:p>
    <w:p w:rsidR="0026192C" w:rsidRPr="00670314" w:rsidRDefault="0026192C" w:rsidP="007B3C46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Работников, добросовестно исполняющих трудовые обязанности, - поощрять. К нарушителям трудовой дисциплины применять меры дисциплинарного взыскания.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7B3C46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AF3726">
        <w:rPr>
          <w:rFonts w:ascii="Times New Roman" w:hAnsi="Times New Roman" w:cs="Times New Roman"/>
          <w:sz w:val="28"/>
          <w:szCs w:val="28"/>
        </w:rPr>
        <w:t>2. Порядок приема на работу и увольнения Работников</w:t>
      </w:r>
    </w:p>
    <w:bookmarkEnd w:id="1"/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2.1. Работники реализуют право на труд путем заключения трудового договора о работе в </w:t>
      </w:r>
      <w:r w:rsidR="00BF6BAA" w:rsidRPr="00670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BF6BAA" w:rsidRPr="0067031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0314">
        <w:rPr>
          <w:rFonts w:ascii="Times New Roman" w:hAnsi="Times New Roman" w:cs="Times New Roman"/>
          <w:sz w:val="28"/>
          <w:szCs w:val="28"/>
        </w:rPr>
        <w:t>.</w:t>
      </w:r>
    </w:p>
    <w:p w:rsidR="007B3C46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передается Работнику, другой хранится в </w:t>
      </w:r>
      <w:r w:rsidR="00927FE4" w:rsidRPr="00670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927FE4" w:rsidRPr="0067031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района. </w:t>
      </w:r>
      <w:r w:rsidRPr="00670314">
        <w:rPr>
          <w:rFonts w:ascii="Times New Roman" w:hAnsi="Times New Roman" w:cs="Times New Roman"/>
          <w:sz w:val="28"/>
          <w:szCs w:val="28"/>
        </w:rPr>
        <w:t xml:space="preserve">Получение Работником экземпляра трудового договора подтверждается подписью Работника на экземпляре трудового договора, хранящемся в </w:t>
      </w:r>
      <w:r w:rsidR="00927FE4" w:rsidRPr="00670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927FE4" w:rsidRPr="0067031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0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92C" w:rsidRPr="00670314" w:rsidRDefault="0026192C" w:rsidP="000F78C2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Содержание трудового договора должно соответствовать действующему </w:t>
      </w:r>
      <w:hyperlink r:id="rId15" w:history="1">
        <w:r w:rsidRPr="007B3C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670314">
        <w:rPr>
          <w:rFonts w:ascii="Times New Roman" w:hAnsi="Times New Roman" w:cs="Times New Roman"/>
          <w:sz w:val="28"/>
          <w:szCs w:val="28"/>
        </w:rPr>
        <w:t xml:space="preserve"> </w:t>
      </w:r>
      <w:r w:rsidR="007B3C46" w:rsidRPr="0067031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70314">
        <w:rPr>
          <w:rFonts w:ascii="Times New Roman" w:hAnsi="Times New Roman" w:cs="Times New Roman"/>
          <w:sz w:val="28"/>
          <w:szCs w:val="28"/>
        </w:rPr>
        <w:t xml:space="preserve">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</w:t>
      </w:r>
      <w:r w:rsidR="007B3C46" w:rsidRPr="0067031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70314">
        <w:rPr>
          <w:rFonts w:ascii="Times New Roman" w:hAnsi="Times New Roman" w:cs="Times New Roman"/>
          <w:sz w:val="28"/>
          <w:szCs w:val="28"/>
        </w:rPr>
        <w:t>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2.3. При заключении трудового договора лицо, поступающее на работу, предъявляет Работодателю: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наличии специальных знаний - при поступлении на работу, требующую специальных зн</w:t>
      </w:r>
      <w:r w:rsidR="00173BE2" w:rsidRPr="00670314">
        <w:rPr>
          <w:rFonts w:ascii="Times New Roman" w:hAnsi="Times New Roman" w:cs="Times New Roman"/>
          <w:sz w:val="28"/>
          <w:szCs w:val="28"/>
        </w:rPr>
        <w:t>аний или специальной подготовки,</w:t>
      </w:r>
    </w:p>
    <w:p w:rsidR="00173BE2" w:rsidRPr="00670314" w:rsidRDefault="00173BE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- </w:t>
      </w:r>
      <w:r w:rsidR="00E95D1F" w:rsidRPr="00670314">
        <w:rPr>
          <w:rFonts w:ascii="Times New Roman" w:hAnsi="Times New Roman" w:cs="Times New Roman"/>
          <w:sz w:val="28"/>
          <w:szCs w:val="28"/>
        </w:rPr>
        <w:t xml:space="preserve">в отношении муниципальных служащих - </w:t>
      </w:r>
      <w:r w:rsidRPr="00670314">
        <w:rPr>
          <w:rFonts w:ascii="Times New Roman" w:hAnsi="Times New Roman" w:cs="Times New Roman"/>
          <w:sz w:val="28"/>
          <w:szCs w:val="28"/>
        </w:rPr>
        <w:t xml:space="preserve">документы, предусмотренные для поступления на муниципальную службу в соответствии с </w:t>
      </w:r>
      <w:r w:rsidR="00BB0B2C" w:rsidRPr="00670314">
        <w:rPr>
          <w:rFonts w:ascii="Times New Roman" w:hAnsi="Times New Roman" w:cs="Times New Roman"/>
          <w:sz w:val="28"/>
          <w:szCs w:val="28"/>
        </w:rPr>
        <w:t>Федеральным</w:t>
      </w:r>
      <w:r w:rsidRPr="006703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0B2C" w:rsidRPr="00670314">
        <w:rPr>
          <w:rFonts w:ascii="Times New Roman" w:hAnsi="Times New Roman" w:cs="Times New Roman"/>
          <w:sz w:val="28"/>
          <w:szCs w:val="28"/>
        </w:rPr>
        <w:t>ом</w:t>
      </w:r>
      <w:r w:rsidR="007B3C46">
        <w:rPr>
          <w:rFonts w:ascii="Times New Roman" w:hAnsi="Times New Roman" w:cs="Times New Roman"/>
          <w:sz w:val="28"/>
          <w:szCs w:val="28"/>
        </w:rPr>
        <w:t xml:space="preserve"> от 2 марта 2007 года</w:t>
      </w:r>
      <w:r w:rsidRPr="00670314">
        <w:rPr>
          <w:rFonts w:ascii="Times New Roman" w:hAnsi="Times New Roman" w:cs="Times New Roman"/>
          <w:sz w:val="28"/>
          <w:szCs w:val="28"/>
        </w:rPr>
        <w:t xml:space="preserve"> </w:t>
      </w:r>
      <w:r w:rsidR="007B3C46">
        <w:rPr>
          <w:rFonts w:ascii="Times New Roman" w:hAnsi="Times New Roman" w:cs="Times New Roman"/>
          <w:sz w:val="28"/>
          <w:szCs w:val="28"/>
        </w:rPr>
        <w:t>№ 25-ФЗ «</w:t>
      </w:r>
      <w:r w:rsidRPr="00670314">
        <w:rPr>
          <w:rFonts w:ascii="Times New Roman" w:hAnsi="Times New Roman" w:cs="Times New Roman"/>
          <w:sz w:val="28"/>
          <w:szCs w:val="28"/>
        </w:rPr>
        <w:t>О муниципально</w:t>
      </w:r>
      <w:r w:rsidR="007B3C46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2F7922" w:rsidRPr="00670314">
        <w:rPr>
          <w:rFonts w:ascii="Times New Roman" w:hAnsi="Times New Roman" w:cs="Times New Roman"/>
          <w:sz w:val="28"/>
          <w:szCs w:val="28"/>
        </w:rPr>
        <w:t>.</w:t>
      </w:r>
    </w:p>
    <w:p w:rsidR="0026192C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2.4. При приеме на работу, требующую обязательного медицинского осмотра, предъявляется также справка установленного образца.</w:t>
      </w:r>
    </w:p>
    <w:p w:rsidR="00912E2E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2.5. В отдельных случаях с учетом специфики </w:t>
      </w:r>
      <w:r w:rsidRPr="007B3C46">
        <w:rPr>
          <w:rFonts w:ascii="Times New Roman" w:hAnsi="Times New Roman" w:cs="Times New Roman"/>
          <w:sz w:val="28"/>
          <w:szCs w:val="28"/>
        </w:rPr>
        <w:t xml:space="preserve">работы </w:t>
      </w:r>
      <w:hyperlink r:id="rId16" w:history="1">
        <w:r w:rsidRPr="007B3C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7B3C46">
        <w:rPr>
          <w:rFonts w:ascii="Times New Roman" w:hAnsi="Times New Roman" w:cs="Times New Roman"/>
          <w:sz w:val="28"/>
          <w:szCs w:val="28"/>
        </w:rPr>
        <w:t xml:space="preserve"> </w:t>
      </w:r>
      <w:r w:rsidR="007B3C46" w:rsidRPr="007B3C4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3C46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</w:t>
      </w:r>
      <w:hyperlink r:id="rId17" w:history="1">
        <w:r w:rsidRPr="007B3C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указами</w:t>
        </w:r>
      </w:hyperlink>
      <w:r w:rsidRPr="00670314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0F78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70314">
        <w:rPr>
          <w:rFonts w:ascii="Times New Roman" w:hAnsi="Times New Roman" w:cs="Times New Roman"/>
          <w:sz w:val="28"/>
          <w:szCs w:val="28"/>
        </w:rPr>
        <w:t xml:space="preserve"> и постановлениями Правительства </w:t>
      </w:r>
    </w:p>
    <w:p w:rsidR="00912E2E" w:rsidRDefault="00912E2E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670314" w:rsidRDefault="000F78C2" w:rsidP="00912E2E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6192C" w:rsidRPr="00670314">
        <w:rPr>
          <w:rFonts w:ascii="Times New Roman" w:hAnsi="Times New Roman" w:cs="Times New Roman"/>
          <w:sz w:val="28"/>
          <w:szCs w:val="28"/>
        </w:rPr>
        <w:t xml:space="preserve"> может предусматриваться необходимость предъявления при заключении трудового договора </w:t>
      </w:r>
      <w:proofErr w:type="gramStart"/>
      <w:r w:rsidR="0026192C" w:rsidRPr="0067031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26192C" w:rsidRPr="00670314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2.6.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2.7. 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2.8. 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</w:t>
      </w:r>
      <w:proofErr w:type="gramStart"/>
      <w:r w:rsidRPr="00670314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670314">
        <w:rPr>
          <w:rFonts w:ascii="Times New Roman" w:hAnsi="Times New Roman" w:cs="Times New Roman"/>
          <w:sz w:val="28"/>
          <w:szCs w:val="28"/>
        </w:rPr>
        <w:t xml:space="preserve"> договором, либо со дня фактического допущения Работника к работе с ведома или по поручению Работодателя.</w:t>
      </w:r>
    </w:p>
    <w:p w:rsid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2.9. Работник приступает к исполнению трудовых обязанностей со дня, определенного трудовым договором. </w:t>
      </w:r>
    </w:p>
    <w:p w:rsid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Если в трудовом договоре не оговорен день начала работы, то Работник должен приступить к работе на следующий день после вступления договора в силу. 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Если Работник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2.10. Прием на работу оформляется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распоряжением</w:t>
      </w:r>
      <w:r w:rsidRPr="00670314">
        <w:rPr>
          <w:rFonts w:ascii="Times New Roman" w:hAnsi="Times New Roman" w:cs="Times New Roman"/>
          <w:sz w:val="28"/>
          <w:szCs w:val="28"/>
        </w:rPr>
        <w:t xml:space="preserve"> Работодателя на основании заключенного трудового договора. 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распоряжения</w:t>
      </w:r>
      <w:r w:rsidRPr="00670314">
        <w:rPr>
          <w:rFonts w:ascii="Times New Roman" w:hAnsi="Times New Roman" w:cs="Times New Roman"/>
          <w:sz w:val="28"/>
          <w:szCs w:val="28"/>
        </w:rPr>
        <w:t xml:space="preserve"> должно соответствовать условиям заключенного трудового договора.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Распоряжение</w:t>
      </w:r>
      <w:r w:rsidRPr="00670314">
        <w:rPr>
          <w:rFonts w:ascii="Times New Roman" w:hAnsi="Times New Roman" w:cs="Times New Roman"/>
          <w:sz w:val="28"/>
          <w:szCs w:val="28"/>
        </w:rPr>
        <w:t xml:space="preserve"> о приеме на работу объявляется Работнику под расписку.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2.11. На основании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распоряжения</w:t>
      </w:r>
      <w:r w:rsidRPr="00670314">
        <w:rPr>
          <w:rFonts w:ascii="Times New Roman" w:hAnsi="Times New Roman" w:cs="Times New Roman"/>
          <w:sz w:val="28"/>
          <w:szCs w:val="28"/>
        </w:rPr>
        <w:t xml:space="preserve"> о приеме на работу Работодатель обязан в пятидневный срок сделать запись в трудовой книжке Работника, в случае, если работа в </w:t>
      </w:r>
      <w:r w:rsidR="00927FE4" w:rsidRPr="00670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927FE4" w:rsidRPr="0067031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670314">
        <w:rPr>
          <w:rFonts w:ascii="Times New Roman" w:hAnsi="Times New Roman" w:cs="Times New Roman"/>
          <w:sz w:val="28"/>
          <w:szCs w:val="28"/>
        </w:rPr>
        <w:t>является для Работника основной.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670314">
        <w:rPr>
          <w:rFonts w:ascii="Times New Roman" w:hAnsi="Times New Roman" w:cs="Times New Roman"/>
          <w:sz w:val="28"/>
          <w:szCs w:val="28"/>
        </w:rPr>
        <w:t>При приеме на работу вновь поступившего Работника его непосредственный начальник обязан ознакомить Работника с условиями работы, его должностной инструкцией, настоящими Правилами, условиями оплаты труда, разъяснить его права и обязанности, проинструктировать его по правилам техники безопасности, санитарии, противопожарной безопасности, а также ознакомить с различными нормативными и локальными правовыми актами, имеющими отношение к его трудовой функции, и т. д.</w:t>
      </w:r>
      <w:proofErr w:type="gramEnd"/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2.13. При приеме на работу Работодатель обязан:</w:t>
      </w:r>
    </w:p>
    <w:p w:rsidR="0026192C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обеспечить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экзаменов;</w:t>
      </w:r>
    </w:p>
    <w:p w:rsidR="0026192C" w:rsidRPr="00670314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- обеспечить обязательное медицинское освидетельствование лиц, не достигших возраста восемнадцати лет, а также иных лиц в случаях, предусмотренных законодательством.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2.14. Работодатель обязан вести трудовые книжки на каждого Работника, проработавшего в организации свыше пяти дней, в случае, когда работа в этой организации является для работника основной.</w:t>
      </w:r>
    </w:p>
    <w:p w:rsidR="0026192C" w:rsidRP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2.15.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18" w:history="1">
        <w:r w:rsidRPr="00DA2C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A2C52">
        <w:rPr>
          <w:rFonts w:ascii="Times New Roman" w:hAnsi="Times New Roman" w:cs="Times New Roman"/>
          <w:sz w:val="28"/>
          <w:szCs w:val="28"/>
        </w:rPr>
        <w:t>.</w:t>
      </w:r>
    </w:p>
    <w:p w:rsidR="0026192C" w:rsidRP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DA2C52">
        <w:rPr>
          <w:rFonts w:ascii="Times New Roman" w:hAnsi="Times New Roman" w:cs="Times New Roman"/>
          <w:sz w:val="28"/>
          <w:szCs w:val="28"/>
        </w:rPr>
        <w:t xml:space="preserve">2.16. Прекращение трудового договора может иметь место только по основаниям, предусмотренным </w:t>
      </w:r>
      <w:hyperlink r:id="rId19" w:history="1">
        <w:r w:rsidRPr="00DA2C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A2C52">
        <w:rPr>
          <w:rFonts w:ascii="Times New Roman" w:hAnsi="Times New Roman" w:cs="Times New Roman"/>
          <w:sz w:val="28"/>
          <w:szCs w:val="28"/>
        </w:rPr>
        <w:t>.</w:t>
      </w:r>
    </w:p>
    <w:p w:rsidR="0026192C" w:rsidRP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DA2C52">
        <w:rPr>
          <w:rFonts w:ascii="Times New Roman" w:hAnsi="Times New Roman" w:cs="Times New Roman"/>
          <w:sz w:val="28"/>
          <w:szCs w:val="28"/>
        </w:rPr>
        <w:t xml:space="preserve">2.17. Трудовой договор может быть расторгнут в любое время по соглашению сторон </w:t>
      </w:r>
      <w:proofErr w:type="gramStart"/>
      <w:r w:rsidRPr="00DA2C52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DA2C5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DA2C52">
        <w:rPr>
          <w:rFonts w:ascii="Times New Roman" w:hAnsi="Times New Roman" w:cs="Times New Roman"/>
          <w:sz w:val="28"/>
          <w:szCs w:val="28"/>
        </w:rPr>
        <w:t xml:space="preserve">2.18. Работник имеет право расторгнуть трудовой договор, предупредив об этом Работодателя в письменной форме не </w:t>
      </w:r>
      <w:proofErr w:type="gramStart"/>
      <w:r w:rsidRPr="00DA2C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A2C52">
        <w:rPr>
          <w:rFonts w:ascii="Times New Roman" w:hAnsi="Times New Roman" w:cs="Times New Roman"/>
          <w:sz w:val="28"/>
          <w:szCs w:val="28"/>
        </w:rPr>
        <w:t xml:space="preserve"> чем за две недели, если иной срок не установлен </w:t>
      </w:r>
      <w:hyperlink r:id="rId20" w:history="1">
        <w:r w:rsidRPr="00DA2C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DA2C52">
        <w:rPr>
          <w:rFonts w:ascii="Times New Roman" w:hAnsi="Times New Roman" w:cs="Times New Roman"/>
          <w:sz w:val="28"/>
          <w:szCs w:val="28"/>
        </w:rPr>
        <w:t xml:space="preserve"> Р</w:t>
      </w:r>
      <w:r w:rsidR="00DA2C5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A2C52">
        <w:rPr>
          <w:rFonts w:ascii="Times New Roman" w:hAnsi="Times New Roman" w:cs="Times New Roman"/>
          <w:sz w:val="28"/>
          <w:szCs w:val="28"/>
        </w:rPr>
        <w:t>Ф</w:t>
      </w:r>
      <w:r w:rsidR="00DA2C52">
        <w:rPr>
          <w:rFonts w:ascii="Times New Roman" w:hAnsi="Times New Roman" w:cs="Times New Roman"/>
          <w:sz w:val="28"/>
          <w:szCs w:val="28"/>
        </w:rPr>
        <w:t>едерации</w:t>
      </w:r>
      <w:r w:rsidRPr="00670314">
        <w:rPr>
          <w:rFonts w:ascii="Times New Roman" w:hAnsi="Times New Roman" w:cs="Times New Roman"/>
          <w:sz w:val="28"/>
          <w:szCs w:val="28"/>
        </w:rPr>
        <w:t xml:space="preserve">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2.19. Трудовой договор может быть расторгнут и до истечения срока предупреждения об </w:t>
      </w:r>
      <w:proofErr w:type="gramStart"/>
      <w:r w:rsidRPr="00670314">
        <w:rPr>
          <w:rFonts w:ascii="Times New Roman" w:hAnsi="Times New Roman" w:cs="Times New Roman"/>
          <w:sz w:val="28"/>
          <w:szCs w:val="28"/>
        </w:rPr>
        <w:t>увольнении</w:t>
      </w:r>
      <w:proofErr w:type="gramEnd"/>
      <w:r w:rsidRPr="00670314">
        <w:rPr>
          <w:rFonts w:ascii="Times New Roman" w:hAnsi="Times New Roman" w:cs="Times New Roman"/>
          <w:sz w:val="28"/>
          <w:szCs w:val="28"/>
        </w:rPr>
        <w:t>, по соглашению между Работником и Работодателем.</w:t>
      </w:r>
    </w:p>
    <w:p w:rsidR="0026192C" w:rsidRP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670314">
        <w:rPr>
          <w:rFonts w:ascii="Times New Roman" w:hAnsi="Times New Roman" w:cs="Times New Roman"/>
          <w:sz w:val="28"/>
          <w:szCs w:val="28"/>
        </w:rPr>
        <w:t xml:space="preserve">В случаях, когда заявление Работника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</w:t>
      </w:r>
      <w:hyperlink r:id="rId21" w:history="1">
        <w:r w:rsidRPr="00DA2C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DA2C5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</w:t>
      </w:r>
      <w:proofErr w:type="gramEnd"/>
      <w:r w:rsidRPr="00DA2C52">
        <w:rPr>
          <w:rFonts w:ascii="Times New Roman" w:hAnsi="Times New Roman" w:cs="Times New Roman"/>
          <w:sz w:val="28"/>
          <w:szCs w:val="28"/>
        </w:rPr>
        <w:t>, указанный в заявлении Работника.</w:t>
      </w:r>
    </w:p>
    <w:p w:rsidR="0026192C" w:rsidRP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DA2C52">
        <w:rPr>
          <w:rFonts w:ascii="Times New Roman" w:hAnsi="Times New Roman" w:cs="Times New Roman"/>
          <w:sz w:val="28"/>
          <w:szCs w:val="28"/>
        </w:rPr>
        <w:t xml:space="preserve">2.21.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hyperlink r:id="rId22" w:history="1">
        <w:r w:rsidRPr="00DA2C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DA2C52">
        <w:rPr>
          <w:rFonts w:ascii="Times New Roman" w:hAnsi="Times New Roman" w:cs="Times New Roman"/>
          <w:sz w:val="28"/>
          <w:szCs w:val="28"/>
        </w:rPr>
        <w:t xml:space="preserve"> </w:t>
      </w:r>
      <w:r w:rsidR="00DA2C5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A2C52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 не может быть отказано в заключени</w:t>
      </w:r>
      <w:proofErr w:type="gramStart"/>
      <w:r w:rsidRPr="00DA2C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2C52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26192C" w:rsidRPr="00DA2C52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DA2C52">
        <w:rPr>
          <w:rFonts w:ascii="Times New Roman" w:hAnsi="Times New Roman" w:cs="Times New Roman"/>
          <w:sz w:val="28"/>
          <w:szCs w:val="28"/>
        </w:rPr>
        <w:t xml:space="preserve">2.22. Расторжение трудового договора по инициативе Работодателя производится с учетом мотивированного мнения представительного органа </w:t>
      </w:r>
      <w:r w:rsidR="00927FE4" w:rsidRPr="00DA2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EA3BE6">
        <w:rPr>
          <w:rFonts w:ascii="Times New Roman" w:hAnsi="Times New Roman" w:cs="Times New Roman"/>
          <w:sz w:val="28"/>
          <w:szCs w:val="28"/>
        </w:rPr>
        <w:t xml:space="preserve"> 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927FE4" w:rsidRPr="00DA2C52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 w:rsidRPr="00DA2C52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23" w:history="1">
        <w:r w:rsidRPr="00DA2C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A2C52">
        <w:rPr>
          <w:rFonts w:ascii="Times New Roman" w:hAnsi="Times New Roman" w:cs="Times New Roman"/>
          <w:sz w:val="28"/>
          <w:szCs w:val="28"/>
        </w:rPr>
        <w:t xml:space="preserve"> </w:t>
      </w:r>
      <w:r w:rsidR="00DA2C5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A2C52">
        <w:rPr>
          <w:rFonts w:ascii="Times New Roman" w:hAnsi="Times New Roman" w:cs="Times New Roman"/>
          <w:sz w:val="28"/>
          <w:szCs w:val="28"/>
        </w:rPr>
        <w:t>.</w:t>
      </w:r>
    </w:p>
    <w:p w:rsidR="00C64AA6" w:rsidRPr="00FE6653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="0026192C" w:rsidRPr="00DA2C52">
        <w:rPr>
          <w:rFonts w:ascii="Times New Roman" w:hAnsi="Times New Roman" w:cs="Times New Roman"/>
          <w:sz w:val="28"/>
          <w:szCs w:val="28"/>
        </w:rPr>
        <w:t>Прекращение трудового договора оформляетс</w:t>
      </w:r>
      <w:r w:rsidR="0026192C" w:rsidRPr="00670314">
        <w:rPr>
          <w:rFonts w:ascii="Times New Roman" w:hAnsi="Times New Roman" w:cs="Times New Roman"/>
          <w:sz w:val="28"/>
          <w:szCs w:val="28"/>
        </w:rPr>
        <w:t xml:space="preserve">я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распоряжением</w:t>
      </w:r>
      <w:r w:rsidR="0026192C" w:rsidRPr="00670314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2.24. С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распоряжением</w:t>
      </w:r>
      <w:r w:rsidRPr="00670314">
        <w:rPr>
          <w:rFonts w:ascii="Times New Roman" w:hAnsi="Times New Roman" w:cs="Times New Roman"/>
          <w:sz w:val="28"/>
          <w:szCs w:val="28"/>
        </w:rPr>
        <w:t xml:space="preserve">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распоряжения</w:t>
      </w:r>
      <w:r w:rsidRPr="00670314">
        <w:rPr>
          <w:rFonts w:ascii="Times New Roman" w:hAnsi="Times New Roman" w:cs="Times New Roman"/>
          <w:sz w:val="28"/>
          <w:szCs w:val="28"/>
        </w:rPr>
        <w:t xml:space="preserve">. В случае, когда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распоряжение</w:t>
      </w:r>
      <w:r w:rsidRPr="00670314">
        <w:rPr>
          <w:rFonts w:ascii="Times New Roman" w:hAnsi="Times New Roman" w:cs="Times New Roman"/>
          <w:sz w:val="28"/>
          <w:szCs w:val="28"/>
        </w:rPr>
        <w:t xml:space="preserve"> о прекращении трудового договора невозможно довести до сведения Работника или Работник отказывается ознакомиться с ним под роспись, на </w:t>
      </w:r>
      <w:r w:rsidR="00927FE4" w:rsidRPr="00670314">
        <w:rPr>
          <w:rFonts w:ascii="Times New Roman" w:hAnsi="Times New Roman" w:cs="Times New Roman"/>
          <w:sz w:val="28"/>
          <w:szCs w:val="28"/>
        </w:rPr>
        <w:t>распоряжении</w:t>
      </w:r>
      <w:r w:rsidRPr="00670314">
        <w:rPr>
          <w:rFonts w:ascii="Times New Roman" w:hAnsi="Times New Roman" w:cs="Times New Roman"/>
          <w:sz w:val="28"/>
          <w:szCs w:val="28"/>
        </w:rPr>
        <w:t xml:space="preserve"> производится соответствующая запись.</w:t>
      </w:r>
    </w:p>
    <w:p w:rsidR="00C64AA6" w:rsidRPr="00912E2E" w:rsidRDefault="0026192C" w:rsidP="00C64AA6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>2.25. В день увольнения Работодатель обязан произвести с увольняемым Работником по</w:t>
      </w:r>
      <w:r w:rsidRPr="00912E2E">
        <w:rPr>
          <w:rFonts w:ascii="Times New Roman" w:hAnsi="Times New Roman" w:cs="Times New Roman"/>
          <w:sz w:val="28"/>
          <w:szCs w:val="28"/>
        </w:rPr>
        <w:t>лный денежный расчет и выдать ему надлежаще оформленную трудовую книжку</w:t>
      </w:r>
      <w:r w:rsidR="00C64AA6" w:rsidRPr="00912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92C" w:rsidRPr="00912E2E" w:rsidRDefault="0026192C" w:rsidP="00C64AA6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 xml:space="preserve">Запись о причине увольнения в трудовую книжку вносится в соответствии с формулировками действующего </w:t>
      </w:r>
      <w:hyperlink r:id="rId24" w:history="1">
        <w:r w:rsidRPr="00912E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912E2E">
        <w:rPr>
          <w:rFonts w:ascii="Times New Roman" w:hAnsi="Times New Roman" w:cs="Times New Roman"/>
          <w:sz w:val="28"/>
          <w:szCs w:val="28"/>
        </w:rPr>
        <w:t xml:space="preserve"> и со ссылкой на статью и пункт закона. Днем увольнения считается последний день работы.</w:t>
      </w:r>
    </w:p>
    <w:p w:rsidR="00C64AA6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 xml:space="preserve">2.26.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ее по почте. </w:t>
      </w:r>
    </w:p>
    <w:p w:rsidR="0026192C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>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26192C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>2.27. По истечении срока предупреждения об увольнении Работник имеет право в любое время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26192C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 xml:space="preserve">2.28. Срочный трудовой договор прекращается с истечением срока его действия, о чем Работник должен быть предупрежден в письменной форме не </w:t>
      </w:r>
      <w:proofErr w:type="gramStart"/>
      <w:r w:rsidRPr="00912E2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912E2E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увольнения (за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Работника).</w:t>
      </w:r>
    </w:p>
    <w:p w:rsidR="0026192C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 xml:space="preserve">2.29. Трудовой договор, заключенный на время выполнения определенной работы, прекращается по </w:t>
      </w:r>
      <w:proofErr w:type="gramStart"/>
      <w:r w:rsidRPr="00912E2E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912E2E">
        <w:rPr>
          <w:rFonts w:ascii="Times New Roman" w:hAnsi="Times New Roman" w:cs="Times New Roman"/>
          <w:sz w:val="28"/>
          <w:szCs w:val="28"/>
        </w:rPr>
        <w:t xml:space="preserve"> этой работы.</w:t>
      </w:r>
    </w:p>
    <w:p w:rsidR="0026192C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>2.30. 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26192C" w:rsidRPr="00912E2E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12E2E">
        <w:rPr>
          <w:rFonts w:ascii="Times New Roman" w:hAnsi="Times New Roman" w:cs="Times New Roman"/>
          <w:sz w:val="28"/>
          <w:szCs w:val="28"/>
        </w:rPr>
        <w:t xml:space="preserve">2.31. Трудовой договор, заключенный для выполнения </w:t>
      </w:r>
      <w:proofErr w:type="gramStart"/>
      <w:r w:rsidRPr="00912E2E">
        <w:rPr>
          <w:rFonts w:ascii="Times New Roman" w:hAnsi="Times New Roman" w:cs="Times New Roman"/>
          <w:sz w:val="28"/>
          <w:szCs w:val="28"/>
        </w:rPr>
        <w:t>сезонных</w:t>
      </w:r>
      <w:proofErr w:type="gramEnd"/>
      <w:r w:rsidRPr="00912E2E">
        <w:rPr>
          <w:rFonts w:ascii="Times New Roman" w:hAnsi="Times New Roman" w:cs="Times New Roman"/>
          <w:sz w:val="28"/>
          <w:szCs w:val="28"/>
        </w:rPr>
        <w:t xml:space="preserve"> работ в течение определенного периода (сезона), прекращается по окончании этого периода (сезона).</w:t>
      </w:r>
    </w:p>
    <w:p w:rsidR="00912E2E" w:rsidRPr="00912E2E" w:rsidRDefault="00912E2E" w:rsidP="00912E2E">
      <w:pPr>
        <w:pStyle w:val="affffb"/>
      </w:pPr>
      <w:r>
        <w:rPr>
          <w:rFonts w:cs="Times New Roman"/>
          <w:szCs w:val="28"/>
        </w:rPr>
        <w:t xml:space="preserve">  </w:t>
      </w:r>
      <w:r w:rsidRPr="00912E2E">
        <w:rPr>
          <w:rFonts w:cs="Times New Roman"/>
          <w:szCs w:val="28"/>
        </w:rPr>
        <w:t xml:space="preserve">2.32. </w:t>
      </w:r>
      <w:proofErr w:type="gramStart"/>
      <w:r w:rsidRPr="00912E2E">
        <w:t>В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</w:t>
      </w:r>
      <w:proofErr w:type="gramEnd"/>
      <w:r w:rsidRPr="00912E2E">
        <w:t xml:space="preserve"> трудового договора, заключенного между работником и работодателем, 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912E2E" w:rsidRPr="00912E2E" w:rsidRDefault="00912E2E" w:rsidP="00912E2E">
      <w:pPr>
        <w:pStyle w:val="affffb"/>
      </w:pPr>
      <w:r w:rsidRPr="00912E2E">
        <w:t xml:space="preserve">Работодатель на основании заявления работника издает приказ о приостановлении действия трудового договора. </w:t>
      </w:r>
      <w:proofErr w:type="gramStart"/>
      <w:r w:rsidRPr="00912E2E">
        <w:t>К заявлению работника прилагается копия повестки о призыве на военную службу по мобилизации,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</w:t>
      </w:r>
      <w:proofErr w:type="gramEnd"/>
      <w:r w:rsidRPr="00912E2E">
        <w:t xml:space="preserve">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912E2E" w:rsidRPr="00912E2E" w:rsidRDefault="00912E2E" w:rsidP="00912E2E">
      <w:pPr>
        <w:pStyle w:val="affffb"/>
      </w:pPr>
      <w:proofErr w:type="gramStart"/>
      <w:r w:rsidRPr="00912E2E"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настоящим пунктом.</w:t>
      </w:r>
      <w:proofErr w:type="gramEnd"/>
    </w:p>
    <w:p w:rsidR="00912E2E" w:rsidRPr="00912E2E" w:rsidRDefault="00912E2E" w:rsidP="00912E2E">
      <w:pPr>
        <w:pStyle w:val="affffb"/>
      </w:pPr>
      <w:r w:rsidRPr="00912E2E"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912E2E" w:rsidRPr="00912E2E" w:rsidRDefault="00912E2E" w:rsidP="00912E2E">
      <w:pPr>
        <w:pStyle w:val="affffb"/>
      </w:pPr>
      <w:proofErr w:type="gramStart"/>
      <w:r w:rsidRPr="00912E2E"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  <w:proofErr w:type="gramEnd"/>
    </w:p>
    <w:p w:rsidR="00912E2E" w:rsidRPr="00912E2E" w:rsidRDefault="00912E2E" w:rsidP="00912E2E">
      <w:pPr>
        <w:pStyle w:val="affffb"/>
      </w:pPr>
      <w:r w:rsidRPr="00912E2E"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912E2E" w:rsidRPr="00912E2E" w:rsidRDefault="00912E2E" w:rsidP="00912E2E">
      <w:pPr>
        <w:pStyle w:val="affffb"/>
      </w:pPr>
      <w:r w:rsidRPr="00912E2E">
        <w:t>Работодатель в период приостановления действия трудового договора вправе выплачивать работнику материальную помощь.</w:t>
      </w:r>
    </w:p>
    <w:p w:rsidR="00912E2E" w:rsidRPr="00912E2E" w:rsidRDefault="00912E2E" w:rsidP="00912E2E">
      <w:pPr>
        <w:pStyle w:val="affffb"/>
      </w:pPr>
      <w:r w:rsidRPr="00912E2E">
        <w:t>Период приостановления действия трудового договора в соответствии с настоящим пунктом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912E2E" w:rsidRPr="00912E2E" w:rsidRDefault="00912E2E" w:rsidP="00912E2E">
      <w:pPr>
        <w:pStyle w:val="affffb"/>
      </w:pPr>
      <w:r w:rsidRPr="00912E2E"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</w:t>
      </w:r>
      <w:proofErr w:type="gramStart"/>
      <w:r w:rsidRPr="00912E2E">
        <w:t>позднее</w:t>
      </w:r>
      <w:proofErr w:type="gramEnd"/>
      <w:r w:rsidRPr="00912E2E">
        <w:t xml:space="preserve"> чем за три рабочих дня. При </w:t>
      </w:r>
      <w:proofErr w:type="gramStart"/>
      <w:r w:rsidRPr="00912E2E">
        <w:t>отсутствии</w:t>
      </w:r>
      <w:proofErr w:type="gramEnd"/>
      <w:r w:rsidRPr="00912E2E">
        <w:t xml:space="preserve"> оснований для прекращения срочного трудового договора, предусмотренных абзацем одиннадцатым настоящего пункта,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:rsidR="00912E2E" w:rsidRPr="00912E2E" w:rsidRDefault="00912E2E" w:rsidP="00912E2E">
      <w:pPr>
        <w:pStyle w:val="affffb"/>
      </w:pPr>
      <w:r w:rsidRPr="00912E2E">
        <w:t>Работник в течение шести месяцев после возобновления в соответствии с настоящим пунктом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912E2E" w:rsidRPr="00912E2E" w:rsidRDefault="00912E2E" w:rsidP="00912E2E">
      <w:pPr>
        <w:pStyle w:val="affffb"/>
      </w:pPr>
      <w:r w:rsidRPr="00912E2E"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организации, а также истечения в указанный период срока действия трудового договора, если он был заключен на определенный срок.</w:t>
      </w:r>
    </w:p>
    <w:p w:rsidR="00912E2E" w:rsidRPr="00912E2E" w:rsidRDefault="00912E2E" w:rsidP="00912E2E">
      <w:pPr>
        <w:pStyle w:val="affffb"/>
      </w:pPr>
      <w:proofErr w:type="gramStart"/>
      <w:r w:rsidRPr="00912E2E">
        <w:t>В случае, если работник не вышел на работу по истечении трех месяцев после окончания прохождения им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 окончания действия заключенного им контракта о добровольном содействии в выполнении задач, возложенных</w:t>
      </w:r>
      <w:proofErr w:type="gramEnd"/>
      <w:r w:rsidRPr="00912E2E">
        <w:t xml:space="preserve"> на Вооруженные Силы Российской Федерации или войска национальной гвардии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Трудового кодекса. </w:t>
      </w:r>
    </w:p>
    <w:p w:rsidR="00912E2E" w:rsidRPr="00912E2E" w:rsidRDefault="00912E2E" w:rsidP="00912E2E">
      <w:pPr>
        <w:pStyle w:val="affffb"/>
      </w:pPr>
      <w:proofErr w:type="gramStart"/>
      <w:r w:rsidRPr="00912E2E"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</w:t>
      </w:r>
      <w:proofErr w:type="gramEnd"/>
      <w:r w:rsidRPr="00912E2E">
        <w:t xml:space="preserve"> </w:t>
      </w:r>
      <w:proofErr w:type="gramStart"/>
      <w:r w:rsidRPr="00912E2E">
        <w:t>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направления на службу в войска национальной гвардии Российской Федерации</w:t>
      </w:r>
      <w:proofErr w:type="gramEnd"/>
      <w:r w:rsidRPr="00912E2E">
        <w:t xml:space="preserve"> </w:t>
      </w:r>
      <w:proofErr w:type="gramStart"/>
      <w:r w:rsidRPr="00912E2E">
        <w:t>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</w:t>
      </w:r>
      <w:proofErr w:type="gramEnd"/>
      <w:r w:rsidRPr="00912E2E">
        <w:t xml:space="preserve"> При </w:t>
      </w:r>
      <w:proofErr w:type="gramStart"/>
      <w:r w:rsidRPr="00912E2E">
        <w:t>этом</w:t>
      </w:r>
      <w:proofErr w:type="gramEnd"/>
      <w:r w:rsidRPr="00912E2E">
        <w:t xml:space="preserve"> работа по соответствующей должности (соответствующая работа) не должна быть противопоказана указанному лицу по состоянию здоровья.».</w:t>
      </w:r>
    </w:p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C64AA6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AF3726">
        <w:rPr>
          <w:rFonts w:ascii="Times New Roman" w:hAnsi="Times New Roman" w:cs="Times New Roman"/>
          <w:sz w:val="28"/>
          <w:szCs w:val="28"/>
        </w:rPr>
        <w:t>3. Основные права и обязанности Работника</w:t>
      </w:r>
    </w:p>
    <w:bookmarkEnd w:id="2"/>
    <w:p w:rsidR="0026192C" w:rsidRPr="00670314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C64AA6" w:rsidRPr="00FE6653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3.1. Работник </w:t>
      </w:r>
      <w:r w:rsidR="00C05A83" w:rsidRPr="006703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67031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0314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670314">
        <w:rPr>
          <w:rFonts w:ascii="Times New Roman" w:hAnsi="Times New Roman" w:cs="Times New Roman"/>
          <w:sz w:val="28"/>
          <w:szCs w:val="28"/>
        </w:rPr>
        <w:t xml:space="preserve">- заключение, изменение и расторжение трудового договора в порядке и на условиях, которые </w:t>
      </w:r>
      <w:r w:rsidRPr="00935C5B">
        <w:rPr>
          <w:rFonts w:ascii="Times New Roman" w:hAnsi="Times New Roman" w:cs="Times New Roman"/>
          <w:sz w:val="28"/>
          <w:szCs w:val="28"/>
        </w:rPr>
        <w:t xml:space="preserve">установлены </w:t>
      </w:r>
      <w:hyperlink r:id="rId25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Р</w:t>
      </w:r>
      <w:r w:rsidR="00935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5C5B">
        <w:rPr>
          <w:rFonts w:ascii="Times New Roman" w:hAnsi="Times New Roman" w:cs="Times New Roman"/>
          <w:sz w:val="28"/>
          <w:szCs w:val="28"/>
        </w:rPr>
        <w:t>Ф</w:t>
      </w:r>
      <w:r w:rsidR="00935C5B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предоставление работы, обусловленной трудовым договором, отвечающей его профессиональной подготовке и квалификации;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рабочее место, соответствующее государственным нормативным требованиям охраны труда;</w:t>
      </w:r>
    </w:p>
    <w:p w:rsidR="0026192C" w:rsidRPr="00935C5B" w:rsidRDefault="0026192C" w:rsidP="00935C5B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</w:p>
    <w:p w:rsidR="0026192C" w:rsidRPr="00935C5B" w:rsidRDefault="0026192C" w:rsidP="00935C5B">
      <w:pPr>
        <w:pStyle w:val="affff4"/>
        <w:rPr>
          <w:rFonts w:ascii="Times New Roman" w:hAnsi="Times New Roman" w:cs="Times New Roman"/>
          <w:sz w:val="28"/>
          <w:szCs w:val="28"/>
        </w:rPr>
      </w:pPr>
      <w:proofErr w:type="gramStart"/>
      <w:r w:rsidRPr="00935C5B">
        <w:rPr>
          <w:rFonts w:ascii="Times New Roman" w:hAnsi="Times New Roman" w:cs="Times New Roman"/>
          <w:sz w:val="28"/>
          <w:szCs w:val="28"/>
        </w:rPr>
        <w:t xml:space="preserve">- отдых, гарантируемый установленной </w:t>
      </w:r>
      <w:hyperlink r:id="rId26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максимальной продолжительностью рабочего времени</w:t>
      </w:r>
      <w:r w:rsidR="00935C5B">
        <w:rPr>
          <w:rFonts w:ascii="Times New Roman" w:hAnsi="Times New Roman" w:cs="Times New Roman"/>
          <w:sz w:val="28"/>
          <w:szCs w:val="28"/>
        </w:rPr>
        <w:t>,</w:t>
      </w:r>
      <w:r w:rsidRPr="00935C5B">
        <w:rPr>
          <w:rFonts w:ascii="Times New Roman" w:hAnsi="Times New Roman" w:cs="Times New Roman"/>
          <w:sz w:val="28"/>
          <w:szCs w:val="28"/>
        </w:rPr>
        <w:t xml:space="preserve"> и обеспечивается предоставлением еженедельных выходных дней, праздничных нерабочих дней, оплачиваемых ежегодных отпусков;</w:t>
      </w:r>
      <w:proofErr w:type="gramEnd"/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профессиональную подготовку, переподготовку и повышение своей квалификации в порядке, установленном </w:t>
      </w:r>
      <w:hyperlink r:id="rId27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Р</w:t>
      </w:r>
      <w:r w:rsidR="00935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5C5B">
        <w:rPr>
          <w:rFonts w:ascii="Times New Roman" w:hAnsi="Times New Roman" w:cs="Times New Roman"/>
          <w:sz w:val="28"/>
          <w:szCs w:val="28"/>
        </w:rPr>
        <w:t>Ф</w:t>
      </w:r>
      <w:r w:rsidR="00935C5B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участие в управлении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935C5B">
        <w:rPr>
          <w:rFonts w:ascii="Times New Roman" w:hAnsi="Times New Roman" w:cs="Times New Roman"/>
          <w:sz w:val="28"/>
          <w:szCs w:val="28"/>
        </w:rPr>
        <w:t xml:space="preserve">в предусмотренных </w:t>
      </w:r>
      <w:hyperlink r:id="rId28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935C5B" w:rsidRPr="00935C5B">
        <w:rPr>
          <w:rFonts w:ascii="Times New Roman" w:hAnsi="Times New Roman" w:cs="Times New Roman"/>
          <w:sz w:val="28"/>
          <w:szCs w:val="28"/>
        </w:rPr>
        <w:t>Р</w:t>
      </w:r>
      <w:r w:rsidR="00935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35C5B" w:rsidRPr="00935C5B">
        <w:rPr>
          <w:rFonts w:ascii="Times New Roman" w:hAnsi="Times New Roman" w:cs="Times New Roman"/>
          <w:sz w:val="28"/>
          <w:szCs w:val="28"/>
        </w:rPr>
        <w:t>Ф</w:t>
      </w:r>
      <w:r w:rsidR="00935C5B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 и коллективным договором формах;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hyperlink r:id="rId29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935C5B" w:rsidRPr="00935C5B">
        <w:rPr>
          <w:rFonts w:ascii="Times New Roman" w:hAnsi="Times New Roman" w:cs="Times New Roman"/>
          <w:sz w:val="28"/>
          <w:szCs w:val="28"/>
        </w:rPr>
        <w:t>Р</w:t>
      </w:r>
      <w:r w:rsidR="00935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35C5B" w:rsidRPr="00935C5B">
        <w:rPr>
          <w:rFonts w:ascii="Times New Roman" w:hAnsi="Times New Roman" w:cs="Times New Roman"/>
          <w:sz w:val="28"/>
          <w:szCs w:val="28"/>
        </w:rPr>
        <w:t>Ф</w:t>
      </w:r>
      <w:r w:rsidR="00935C5B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другие права, предусмотренные коллективным договором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3.2. Работник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935C5B">
        <w:rPr>
          <w:rFonts w:ascii="Times New Roman" w:hAnsi="Times New Roman" w:cs="Times New Roman"/>
          <w:sz w:val="28"/>
          <w:szCs w:val="28"/>
        </w:rPr>
        <w:t>обязан: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предъявлять при приеме на работу документы, предусмотренные действующим </w:t>
      </w:r>
      <w:hyperlink r:id="rId30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35C5B" w:rsidRPr="00FE6653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935C5B">
        <w:rPr>
          <w:rFonts w:ascii="Times New Roman" w:hAnsi="Times New Roman" w:cs="Times New Roman"/>
          <w:sz w:val="28"/>
          <w:szCs w:val="28"/>
        </w:rPr>
        <w:t>, в том числе режим труда и отдыха;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грамотно и своевременно вести необходимую документацию;</w:t>
      </w:r>
    </w:p>
    <w:p w:rsidR="0026192C" w:rsidRPr="00935C5B" w:rsidRDefault="0026192C" w:rsidP="00935C5B">
      <w:pPr>
        <w:pStyle w:val="affff4"/>
        <w:rPr>
          <w:rFonts w:ascii="Times New Roman" w:hAnsi="Times New Roman" w:cs="Times New Roman"/>
          <w:sz w:val="28"/>
          <w:szCs w:val="28"/>
        </w:rPr>
      </w:pPr>
      <w:proofErr w:type="gramStart"/>
      <w:r w:rsidRPr="00935C5B">
        <w:rPr>
          <w:rFonts w:ascii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proofErr w:type="gramEnd"/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проходить обязательные медицинские осмотры в предусмотренных </w:t>
      </w:r>
      <w:hyperlink r:id="rId31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 xml:space="preserve"> случаях;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соблюдать порядок и чистоту на рабочем месте и на территории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935C5B">
        <w:rPr>
          <w:rFonts w:ascii="Times New Roman" w:hAnsi="Times New Roman" w:cs="Times New Roman"/>
          <w:sz w:val="28"/>
          <w:szCs w:val="28"/>
        </w:rPr>
        <w:t>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proofErr w:type="gramStart"/>
      <w:r w:rsidRPr="00935C5B">
        <w:rPr>
          <w:rFonts w:ascii="Times New Roman" w:hAnsi="Times New Roman" w:cs="Times New Roman"/>
          <w:sz w:val="28"/>
          <w:szCs w:val="28"/>
        </w:rPr>
        <w:t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  <w:proofErr w:type="gramEnd"/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информировать Работодателя либо непосредственного руководителя</w:t>
      </w:r>
      <w:r w:rsidR="002E6D25">
        <w:rPr>
          <w:rFonts w:ascii="Times New Roman" w:hAnsi="Times New Roman" w:cs="Times New Roman"/>
          <w:sz w:val="28"/>
          <w:szCs w:val="28"/>
        </w:rPr>
        <w:t>,</w:t>
      </w:r>
      <w:r w:rsidRPr="00935C5B">
        <w:rPr>
          <w:rFonts w:ascii="Times New Roman" w:hAnsi="Times New Roman" w:cs="Times New Roman"/>
          <w:sz w:val="28"/>
          <w:szCs w:val="28"/>
        </w:rPr>
        <w:t xml:space="preserve"> либо иных должностных лиц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соблюдать установленный законодательством и локальными нормативными актами порядок работы с конфиденциальной информацией;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отработать после обучения, осуществляемого на средства Работодателя, установленный договором на обучение срок;</w:t>
      </w:r>
    </w:p>
    <w:p w:rsidR="002E6D25" w:rsidRPr="00FE6653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принимать участие в совещаниях, собраниях руководства собственников Работодателя, представлять отчеты о своей работе;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3.3. 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2E6D25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4"/>
      <w:r w:rsidRPr="00AF3726">
        <w:rPr>
          <w:rFonts w:ascii="Times New Roman" w:hAnsi="Times New Roman" w:cs="Times New Roman"/>
          <w:sz w:val="28"/>
          <w:szCs w:val="28"/>
        </w:rPr>
        <w:t>4. Основные права и обязанности Работодателя</w:t>
      </w:r>
    </w:p>
    <w:bookmarkEnd w:id="3"/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4.1. Работодатель имеет право: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</w:t>
      </w:r>
      <w:hyperlink r:id="rId32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hyperlink r:id="rId33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ответственности;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принимать локальные нормативные акты.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4.2. Работодатель обязан: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34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трудовое законодательство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26192C" w:rsidRPr="00935C5B" w:rsidRDefault="00FE6653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92C" w:rsidRPr="00935C5B">
        <w:rPr>
          <w:rFonts w:ascii="Times New Roman" w:hAnsi="Times New Roman" w:cs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26192C" w:rsidRPr="00935C5B" w:rsidRDefault="00FE6653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92C" w:rsidRPr="00935C5B">
        <w:rPr>
          <w:rFonts w:ascii="Times New Roman" w:hAnsi="Times New Roman" w:cs="Times New Roman"/>
          <w:sz w:val="28"/>
          <w:szCs w:val="28"/>
        </w:rPr>
        <w:t>обеспечивать безопасность труда и условия, отвечающие государственным нормативным требованиям охраны труда;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6192C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обеспечивать Работникам равную оплату за труд равной ценности;</w:t>
      </w:r>
    </w:p>
    <w:p w:rsidR="0026192C" w:rsidRPr="00935C5B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выплачивать в полном размере причитающуюся Работникам заработную плату </w:t>
      </w:r>
      <w:r w:rsidR="0001530D" w:rsidRPr="00935C5B">
        <w:rPr>
          <w:rFonts w:ascii="Times New Roman" w:hAnsi="Times New Roman" w:cs="Times New Roman"/>
          <w:sz w:val="28"/>
          <w:szCs w:val="28"/>
        </w:rPr>
        <w:t>в 5 и 20 числах месяца</w:t>
      </w:r>
      <w:r w:rsidRPr="00935C5B">
        <w:rPr>
          <w:rFonts w:ascii="Times New Roman" w:hAnsi="Times New Roman" w:cs="Times New Roman"/>
          <w:sz w:val="28"/>
          <w:szCs w:val="28"/>
        </w:rPr>
        <w:t>;</w:t>
      </w:r>
    </w:p>
    <w:p w:rsidR="002E6D25" w:rsidRDefault="0001530D" w:rsidP="00670314">
      <w:pPr>
        <w:pStyle w:val="affff4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935C5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 выдавать каждому работнику расчетные листки о составных частях заработной платы, причитающейся ему за соответствующий период,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размерах и основаниях произведенных удержаний, общей денежной сумме, подлежащей выплате. </w:t>
      </w:r>
      <w:proofErr w:type="gramEnd"/>
    </w:p>
    <w:p w:rsidR="0001530D" w:rsidRPr="00935C5B" w:rsidRDefault="0001530D" w:rsidP="00670314">
      <w:pPr>
        <w:pStyle w:val="affff4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35C5B">
        <w:rPr>
          <w:rFonts w:ascii="Times New Roman" w:hAnsi="Times New Roman" w:cs="Times New Roman"/>
          <w:kern w:val="2"/>
          <w:sz w:val="28"/>
          <w:szCs w:val="28"/>
          <w:lang w:eastAsia="ar-SA"/>
        </w:rPr>
        <w:t>Форму расчетного листка утверждать с учетом мнения представительного органа работников (Приложение №  1);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вести учет рабочего времени, фактически отработанного Работниками;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обеспечивать учет сверхурочных работ;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35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;</w:t>
      </w:r>
    </w:p>
    <w:p w:rsidR="0026192C" w:rsidRPr="00935C5B" w:rsidRDefault="00FE6653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92C" w:rsidRPr="00935C5B">
        <w:rPr>
          <w:rFonts w:ascii="Times New Roman" w:hAnsi="Times New Roman" w:cs="Times New Roman"/>
          <w:sz w:val="28"/>
          <w:szCs w:val="28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26192C" w:rsidRPr="00935C5B" w:rsidRDefault="00FE6653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92C" w:rsidRPr="00935C5B">
        <w:rPr>
          <w:rFonts w:ascii="Times New Roman" w:hAnsi="Times New Roman" w:cs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26192C" w:rsidRPr="00935C5B" w:rsidRDefault="00FE6653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hyperlink r:id="rId36" w:history="1">
        <w:r w:rsidR="0026192C"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  <w:proofErr w:type="gramEnd"/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</w:t>
      </w:r>
      <w:hyperlink r:id="rId37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создавать условия, обеспечивающие участие Работников в управлении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935C5B">
        <w:rPr>
          <w:rFonts w:ascii="Times New Roman" w:hAnsi="Times New Roman" w:cs="Times New Roman"/>
          <w:sz w:val="28"/>
          <w:szCs w:val="28"/>
        </w:rPr>
        <w:t xml:space="preserve"> в предусмотренных </w:t>
      </w:r>
      <w:hyperlink r:id="rId38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 и коллективным договором формах;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2E6D25" w:rsidRPr="00FE6653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hyperlink r:id="rId39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иными нормативными правовыми актами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исполнять иные обязанности, предусмотренные </w:t>
      </w:r>
      <w:hyperlink r:id="rId40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законодательством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2E6D25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5"/>
      <w:r w:rsidRPr="00AF3726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bookmarkEnd w:id="4"/>
    <w:p w:rsidR="00EC03B0" w:rsidRPr="00935C5B" w:rsidRDefault="00EC03B0" w:rsidP="002E6D25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5.1.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</w:t>
      </w:r>
      <w:hyperlink r:id="rId41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2E6D25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6"/>
      <w:r w:rsidRPr="00AF3726">
        <w:rPr>
          <w:rFonts w:ascii="Times New Roman" w:hAnsi="Times New Roman" w:cs="Times New Roman"/>
          <w:sz w:val="28"/>
          <w:szCs w:val="28"/>
        </w:rPr>
        <w:t>6. Режим работы</w:t>
      </w:r>
    </w:p>
    <w:bookmarkEnd w:id="5"/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6.1. Рабочее время Работников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935C5B">
        <w:rPr>
          <w:rFonts w:ascii="Times New Roman" w:hAnsi="Times New Roman" w:cs="Times New Roman"/>
          <w:sz w:val="28"/>
          <w:szCs w:val="28"/>
        </w:rPr>
        <w:t>определяется настоящими Правилами внутреннего трудового распорядка, а также должностными обязанностями, трудовым договором, графиком сменности.</w:t>
      </w:r>
    </w:p>
    <w:p w:rsidR="002E6D25" w:rsidRDefault="0026192C" w:rsidP="002E6D25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6.2. Работникам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 w:rsidRPr="00935C5B">
        <w:rPr>
          <w:rFonts w:ascii="Times New Roman" w:hAnsi="Times New Roman" w:cs="Times New Roman"/>
          <w:sz w:val="28"/>
          <w:szCs w:val="28"/>
        </w:rPr>
        <w:t xml:space="preserve">устанавливается пятидневная рабочая неделя с двумя выходными днями (суббота и воскресенье). </w:t>
      </w:r>
    </w:p>
    <w:p w:rsidR="00C90CDF" w:rsidRPr="003359F2" w:rsidRDefault="00C90CDF" w:rsidP="00C90CDF">
      <w:pPr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 - 40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59F2">
        <w:rPr>
          <w:rFonts w:ascii="Times New Roman" w:hAnsi="Times New Roman" w:cs="Times New Roman"/>
          <w:sz w:val="28"/>
          <w:szCs w:val="28"/>
        </w:rPr>
        <w:t xml:space="preserve"> 8 часов в день. </w:t>
      </w:r>
      <w:proofErr w:type="gramStart"/>
      <w:r w:rsidRPr="003359F2">
        <w:rPr>
          <w:rFonts w:ascii="Times New Roman" w:hAnsi="Times New Roman" w:cs="Times New Roman"/>
          <w:sz w:val="28"/>
          <w:szCs w:val="28"/>
        </w:rPr>
        <w:t>Сокращенная продолжительность рабочего времени устанавливается в соответствии с Трудовым кодексом РФ (ст. 92-94), а также, в соответствии с постановлением Верховного Совета РСФСР от 01.11.1990 №298/3-1 "О неотложных мерах по улучшению положения женщин, семьи, охраны материнства и детства на селе" /с последующими изменениями/ женщинам, работающим в сельской местности, устанавливается сокращенная продолжительность рабочего времени – 36- часовая рабочая неделя с оплатой нормальной</w:t>
      </w:r>
      <w:proofErr w:type="gramEnd"/>
      <w:r w:rsidRPr="003359F2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времени.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6.3. Время начала и окончания работы и перерыва для отдыха и питания устанавливается следующее: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начало работы </w:t>
      </w:r>
      <w:r w:rsidR="00C05A83" w:rsidRPr="00935C5B">
        <w:rPr>
          <w:rFonts w:ascii="Times New Roman" w:hAnsi="Times New Roman" w:cs="Times New Roman"/>
          <w:sz w:val="28"/>
          <w:szCs w:val="28"/>
        </w:rPr>
        <w:t>–</w:t>
      </w:r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C05A83" w:rsidRPr="00935C5B">
        <w:rPr>
          <w:rFonts w:ascii="Times New Roman" w:hAnsi="Times New Roman" w:cs="Times New Roman"/>
          <w:sz w:val="28"/>
          <w:szCs w:val="28"/>
        </w:rPr>
        <w:t>8.00</w:t>
      </w:r>
      <w:r w:rsidRPr="00935C5B">
        <w:rPr>
          <w:rFonts w:ascii="Times New Roman" w:hAnsi="Times New Roman" w:cs="Times New Roman"/>
          <w:sz w:val="28"/>
          <w:szCs w:val="28"/>
        </w:rPr>
        <w:t>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перерыв </w:t>
      </w:r>
      <w:r w:rsidR="00C05A83" w:rsidRPr="00935C5B">
        <w:rPr>
          <w:rFonts w:ascii="Times New Roman" w:hAnsi="Times New Roman" w:cs="Times New Roman"/>
          <w:sz w:val="28"/>
          <w:szCs w:val="28"/>
        </w:rPr>
        <w:t>–</w:t>
      </w:r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>
        <w:rPr>
          <w:rFonts w:ascii="Times New Roman" w:hAnsi="Times New Roman" w:cs="Times New Roman"/>
          <w:sz w:val="28"/>
          <w:szCs w:val="28"/>
        </w:rPr>
        <w:t xml:space="preserve">12.00 – </w:t>
      </w:r>
      <w:r w:rsidR="00C05A83" w:rsidRPr="00935C5B">
        <w:rPr>
          <w:rFonts w:ascii="Times New Roman" w:hAnsi="Times New Roman" w:cs="Times New Roman"/>
          <w:sz w:val="28"/>
          <w:szCs w:val="28"/>
        </w:rPr>
        <w:t>13.00</w:t>
      </w:r>
    </w:p>
    <w:p w:rsidR="00C90CDF" w:rsidRPr="003359F2" w:rsidRDefault="00C90CDF" w:rsidP="00C90CDF">
      <w:pPr>
        <w:rPr>
          <w:rFonts w:ascii="Times New Roman" w:hAnsi="Times New Roman" w:cs="Times New Roman"/>
          <w:sz w:val="28"/>
          <w:szCs w:val="28"/>
        </w:rPr>
      </w:pPr>
      <w:r w:rsidRPr="003359F2">
        <w:rPr>
          <w:rFonts w:ascii="Times New Roman" w:hAnsi="Times New Roman" w:cs="Times New Roman"/>
          <w:sz w:val="28"/>
          <w:szCs w:val="28"/>
        </w:rPr>
        <w:t xml:space="preserve">окончание работы </w:t>
      </w:r>
      <w:r>
        <w:rPr>
          <w:rFonts w:ascii="Times New Roman" w:hAnsi="Times New Roman" w:cs="Times New Roman"/>
          <w:sz w:val="28"/>
          <w:szCs w:val="28"/>
        </w:rPr>
        <w:t>– женщина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16.12, мужчинам- в 17.00</w:t>
      </w:r>
      <w:r w:rsidRPr="003359F2">
        <w:rPr>
          <w:rFonts w:ascii="Times New Roman" w:hAnsi="Times New Roman" w:cs="Times New Roman"/>
          <w:sz w:val="28"/>
          <w:szCs w:val="28"/>
        </w:rPr>
        <w:t>.</w:t>
      </w:r>
    </w:p>
    <w:p w:rsidR="00C90CDF" w:rsidRPr="00FE6653" w:rsidRDefault="00036FBA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6.4</w:t>
      </w:r>
      <w:r w:rsidR="00FE6653">
        <w:rPr>
          <w:rFonts w:ascii="Times New Roman" w:hAnsi="Times New Roman" w:cs="Times New Roman"/>
          <w:sz w:val="28"/>
          <w:szCs w:val="28"/>
        </w:rPr>
        <w:t>.</w:t>
      </w:r>
      <w:r w:rsidR="0026192C" w:rsidRPr="00935C5B">
        <w:rPr>
          <w:rFonts w:ascii="Times New Roman" w:hAnsi="Times New Roman" w:cs="Times New Roman"/>
          <w:sz w:val="28"/>
          <w:szCs w:val="28"/>
        </w:rPr>
        <w:t>Продолжи</w:t>
      </w:r>
      <w:r w:rsidRPr="00935C5B">
        <w:rPr>
          <w:rFonts w:ascii="Times New Roman" w:hAnsi="Times New Roman" w:cs="Times New Roman"/>
          <w:sz w:val="28"/>
          <w:szCs w:val="28"/>
        </w:rPr>
        <w:t>тельность рабочего дня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proofErr w:type="gramStart"/>
      <w:r w:rsidR="0026192C" w:rsidRPr="00935C5B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нерабочему праздничном</w:t>
      </w:r>
      <w:r w:rsidR="00FE6653">
        <w:rPr>
          <w:rFonts w:ascii="Times New Roman" w:hAnsi="Times New Roman" w:cs="Times New Roman"/>
          <w:sz w:val="28"/>
          <w:szCs w:val="28"/>
        </w:rPr>
        <w:t>у дню, уменьшается на один час.</w:t>
      </w:r>
    </w:p>
    <w:p w:rsidR="002E6D25" w:rsidRDefault="00FE6653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01530D" w:rsidRPr="00935C5B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могут устанавливаться неполный день  или неполная рабочая неделя. </w:t>
      </w:r>
    </w:p>
    <w:p w:rsidR="0001530D" w:rsidRDefault="0001530D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26192C" w:rsidRPr="00935C5B" w:rsidRDefault="00036FBA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</w:t>
      </w:r>
      <w:r w:rsidR="0001530D" w:rsidRPr="00935C5B">
        <w:rPr>
          <w:rFonts w:ascii="Times New Roman" w:hAnsi="Times New Roman" w:cs="Times New Roman"/>
          <w:sz w:val="28"/>
          <w:szCs w:val="28"/>
        </w:rPr>
        <w:t>6</w:t>
      </w:r>
      <w:r w:rsidR="0026192C" w:rsidRPr="00935C5B">
        <w:rPr>
          <w:rFonts w:ascii="Times New Roman" w:hAnsi="Times New Roman" w:cs="Times New Roman"/>
          <w:sz w:val="28"/>
          <w:szCs w:val="28"/>
        </w:rPr>
        <w:t>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26192C" w:rsidRPr="00935C5B" w:rsidRDefault="0001530D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6.7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</w:t>
      </w:r>
      <w:hyperlink r:id="rId42" w:history="1">
        <w:r w:rsidR="0026192C"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="0026192C" w:rsidRPr="00935C5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6192C" w:rsidRPr="00935C5B" w:rsidRDefault="0001530D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6.8</w:t>
      </w:r>
      <w:r w:rsidR="0026192C" w:rsidRPr="00935C5B">
        <w:rPr>
          <w:rFonts w:ascii="Times New Roman" w:hAnsi="Times New Roman" w:cs="Times New Roman"/>
          <w:sz w:val="28"/>
          <w:szCs w:val="28"/>
        </w:rPr>
        <w:t>. Работодатель отстраняет от работы (не допускает к работе) Работника: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появившегося на работе в состоянии алкогольного, наркотического или токсического опьянения;</w:t>
      </w:r>
    </w:p>
    <w:p w:rsidR="00EC03B0" w:rsidRPr="00935C5B" w:rsidRDefault="0026192C" w:rsidP="002E6D25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обучение и проверку знаний и навыков в области охраны труда;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обязательный предварительный или периодический медицинский осмотр;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по требованиям органов и должностных лиц, уполномоченных федеральными законами и иными нормативными правовыми актами;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в других случаях, предусмотренных </w:t>
      </w:r>
      <w:hyperlink r:id="rId43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федеральными законами и иными нормативными правовыми актами.</w:t>
      </w:r>
    </w:p>
    <w:p w:rsidR="0026192C" w:rsidRPr="00935C5B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6.9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192C" w:rsidRPr="00935C5B">
        <w:rPr>
          <w:rFonts w:ascii="Times New Roman" w:hAnsi="Times New Roman" w:cs="Times New Roman"/>
          <w:sz w:val="28"/>
          <w:szCs w:val="28"/>
        </w:rPr>
        <w:t>Решение Работодателя об отстранении Работника от работы (о не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5D51DF" w:rsidRPr="00935C5B">
        <w:rPr>
          <w:rFonts w:ascii="Times New Roman" w:hAnsi="Times New Roman" w:cs="Times New Roman"/>
          <w:sz w:val="28"/>
          <w:szCs w:val="28"/>
        </w:rPr>
        <w:t>к работе) оформляется распоряжением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5D51DF"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26192C" w:rsidRPr="00935C5B">
        <w:rPr>
          <w:rFonts w:ascii="Times New Roman" w:hAnsi="Times New Roman" w:cs="Times New Roman"/>
          <w:sz w:val="28"/>
          <w:szCs w:val="28"/>
        </w:rPr>
        <w:t>, 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обязанности отстраняемого работни</w:t>
      </w:r>
      <w:r w:rsidR="005D51DF" w:rsidRPr="00935C5B">
        <w:rPr>
          <w:rFonts w:ascii="Times New Roman" w:hAnsi="Times New Roman" w:cs="Times New Roman"/>
          <w:sz w:val="28"/>
          <w:szCs w:val="28"/>
        </w:rPr>
        <w:t>ка.</w:t>
      </w:r>
      <w:proofErr w:type="gramEnd"/>
      <w:r w:rsidR="005D51DF" w:rsidRPr="00935C5B"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объявляется Работнику под роспись.</w:t>
      </w:r>
    </w:p>
    <w:p w:rsidR="0026192C" w:rsidRPr="00935C5B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6.10</w:t>
      </w:r>
      <w:r w:rsidR="0026192C" w:rsidRPr="00935C5B">
        <w:rPr>
          <w:rFonts w:ascii="Times New Roman" w:hAnsi="Times New Roman" w:cs="Times New Roman"/>
          <w:sz w:val="28"/>
          <w:szCs w:val="28"/>
        </w:rPr>
        <w:t>. Допуск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 к работе оформляется распоряжением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о прекращении (об отмене) отстранения Работника и указании бухгалтерии о начислении заработной платы и объявляется Работнику под роспись.</w:t>
      </w:r>
    </w:p>
    <w:p w:rsidR="002E6D25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6.11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Отсутствие Работника на рабочем месте без разрешения Работодателя считается неправомерным. </w:t>
      </w:r>
    </w:p>
    <w:p w:rsidR="00C90CDF" w:rsidRPr="00FE6653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При отсутствии Работника на рабочем месте без уважительных причин в те</w:t>
      </w:r>
      <w:r w:rsidR="00E169B8" w:rsidRPr="00935C5B">
        <w:rPr>
          <w:rFonts w:ascii="Times New Roman" w:hAnsi="Times New Roman" w:cs="Times New Roman"/>
          <w:sz w:val="28"/>
          <w:szCs w:val="28"/>
        </w:rPr>
        <w:t xml:space="preserve">чение всего рабочего дня  независимо от его </w:t>
      </w:r>
      <w:r w:rsidRPr="00935C5B">
        <w:rPr>
          <w:rFonts w:ascii="Times New Roman" w:hAnsi="Times New Roman" w:cs="Times New Roman"/>
          <w:sz w:val="28"/>
          <w:szCs w:val="28"/>
        </w:rPr>
        <w:t xml:space="preserve"> продолжительности, а также </w:t>
      </w:r>
      <w:proofErr w:type="gramStart"/>
      <w:r w:rsidRPr="00935C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2C" w:rsidRDefault="0026192C" w:rsidP="00C90CDF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5C5B">
        <w:rPr>
          <w:rFonts w:ascii="Times New Roman" w:hAnsi="Times New Roman" w:cs="Times New Roman"/>
          <w:sz w:val="28"/>
          <w:szCs w:val="28"/>
        </w:rPr>
        <w:t xml:space="preserve">случае отсутствия на рабочем месте без уважительных причин более </w:t>
      </w:r>
      <w:r w:rsidR="002E6D25">
        <w:rPr>
          <w:rFonts w:ascii="Times New Roman" w:hAnsi="Times New Roman" w:cs="Times New Roman"/>
          <w:sz w:val="28"/>
          <w:szCs w:val="28"/>
        </w:rPr>
        <w:t>4</w:t>
      </w:r>
      <w:r w:rsidRPr="00935C5B">
        <w:rPr>
          <w:rFonts w:ascii="Times New Roman" w:hAnsi="Times New Roman" w:cs="Times New Roman"/>
          <w:sz w:val="28"/>
          <w:szCs w:val="28"/>
        </w:rPr>
        <w:t xml:space="preserve"> часов подряд в течение рабочего дня (смены) с ним может быть расторгнут трудовой договор по </w:t>
      </w:r>
      <w:hyperlink r:id="rId44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подпункту "а" пункта 6 статьи 81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 xml:space="preserve"> в связи с однократным грубым нарушением трудовых обязанностей (совершенным прогулом).</w:t>
      </w:r>
      <w:proofErr w:type="gramEnd"/>
    </w:p>
    <w:p w:rsidR="0066779D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6.12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Работа за пределами установленной продолжительности рабочего времени не может превышать времени, установленного </w:t>
      </w:r>
      <w:hyperlink r:id="rId45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E6D25" w:rsidRPr="00935C5B">
        <w:rPr>
          <w:rFonts w:ascii="Times New Roman" w:hAnsi="Times New Roman" w:cs="Times New Roman"/>
          <w:sz w:val="28"/>
          <w:szCs w:val="28"/>
        </w:rPr>
        <w:t>Р</w:t>
      </w:r>
      <w:r w:rsidR="002E6D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6D25" w:rsidRPr="00935C5B">
        <w:rPr>
          <w:rFonts w:ascii="Times New Roman" w:hAnsi="Times New Roman" w:cs="Times New Roman"/>
          <w:sz w:val="28"/>
          <w:szCs w:val="28"/>
        </w:rPr>
        <w:t>Ф</w:t>
      </w:r>
      <w:r w:rsidR="002E6D25"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.</w:t>
      </w:r>
    </w:p>
    <w:p w:rsidR="0066779D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6.13. Продолжительность работы в ночное время (с 22 часов до 6 часов) сокращается на один час без последующей отработки. </w:t>
      </w:r>
    </w:p>
    <w:p w:rsidR="00A317B2" w:rsidRPr="00935C5B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26192C" w:rsidRPr="00935C5B" w:rsidRDefault="00A317B2" w:rsidP="0066779D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6.14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</w:t>
      </w:r>
      <w:hyperlink r:id="rId46" w:history="1">
        <w:r w:rsidR="0026192C"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="0026192C"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66779D" w:rsidRPr="00935C5B">
        <w:rPr>
          <w:rFonts w:ascii="Times New Roman" w:hAnsi="Times New Roman" w:cs="Times New Roman"/>
          <w:sz w:val="28"/>
          <w:szCs w:val="28"/>
        </w:rPr>
        <w:t>Р</w:t>
      </w:r>
      <w:r w:rsidR="006677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779D" w:rsidRPr="00935C5B">
        <w:rPr>
          <w:rFonts w:ascii="Times New Roman" w:hAnsi="Times New Roman" w:cs="Times New Roman"/>
          <w:sz w:val="28"/>
          <w:szCs w:val="28"/>
        </w:rPr>
        <w:t>Ф</w:t>
      </w:r>
      <w:r w:rsidR="0066779D">
        <w:rPr>
          <w:rFonts w:ascii="Times New Roman" w:hAnsi="Times New Roman" w:cs="Times New Roman"/>
          <w:sz w:val="28"/>
          <w:szCs w:val="28"/>
        </w:rPr>
        <w:t>едерации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66779D" w:rsidRDefault="00036FBA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6.15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192C" w:rsidRPr="00935C5B">
        <w:rPr>
          <w:rFonts w:ascii="Times New Roman" w:hAnsi="Times New Roman" w:cs="Times New Roman"/>
          <w:sz w:val="28"/>
          <w:szCs w:val="28"/>
        </w:rPr>
        <w:t xml:space="preserve">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</w:t>
      </w:r>
      <w:r w:rsidR="0066779D" w:rsidRPr="00935C5B">
        <w:rPr>
          <w:rFonts w:ascii="Times New Roman" w:hAnsi="Times New Roman" w:cs="Times New Roman"/>
          <w:sz w:val="28"/>
          <w:szCs w:val="28"/>
        </w:rPr>
        <w:t>Р</w:t>
      </w:r>
      <w:r w:rsidR="006677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779D" w:rsidRPr="00935C5B">
        <w:rPr>
          <w:rFonts w:ascii="Times New Roman" w:hAnsi="Times New Roman" w:cs="Times New Roman"/>
          <w:sz w:val="28"/>
          <w:szCs w:val="28"/>
        </w:rPr>
        <w:t>Ф</w:t>
      </w:r>
      <w:r w:rsidR="0066779D">
        <w:rPr>
          <w:rFonts w:ascii="Times New Roman" w:hAnsi="Times New Roman" w:cs="Times New Roman"/>
          <w:sz w:val="28"/>
          <w:szCs w:val="28"/>
        </w:rPr>
        <w:t>едерации</w:t>
      </w:r>
      <w:r w:rsidR="0026192C" w:rsidRPr="00935C5B">
        <w:rPr>
          <w:rFonts w:ascii="Times New Roman" w:hAnsi="Times New Roman" w:cs="Times New Roman"/>
          <w:sz w:val="28"/>
          <w:szCs w:val="28"/>
        </w:rPr>
        <w:t>, матери и отцы, воспитывающие без супруга (супруги) детей в возрасте до пяти лет, а также опекуны детей указанного возраста могут</w:t>
      </w:r>
      <w:proofErr w:type="gramEnd"/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</w:t>
      </w:r>
      <w:proofErr w:type="gramStart"/>
      <w:r w:rsidR="0026192C" w:rsidRPr="00935C5B"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заключением. 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AF3726" w:rsidRDefault="0026192C" w:rsidP="0066779D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7"/>
      <w:r w:rsidRPr="00AF3726">
        <w:rPr>
          <w:rFonts w:ascii="Times New Roman" w:hAnsi="Times New Roman" w:cs="Times New Roman"/>
          <w:sz w:val="28"/>
          <w:szCs w:val="28"/>
        </w:rPr>
        <w:t>7. Время отдыха</w:t>
      </w:r>
    </w:p>
    <w:bookmarkEnd w:id="6"/>
    <w:p w:rsidR="0026192C" w:rsidRPr="0066779D" w:rsidRDefault="0026192C" w:rsidP="0066779D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7.1. В течение рабочего времени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C90CDF" w:rsidRPr="00FE6653" w:rsidRDefault="0026192C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7.2. Ежегодный </w:t>
      </w:r>
      <w:r w:rsidR="00C90CDF" w:rsidRPr="00C90CDF">
        <w:rPr>
          <w:rFonts w:ascii="Times New Roman" w:hAnsi="Times New Roman" w:cs="Times New Roman"/>
          <w:sz w:val="28"/>
          <w:szCs w:val="28"/>
        </w:rPr>
        <w:t>(</w:t>
      </w:r>
      <w:r w:rsidRPr="00C90C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основной</w:t>
      </w:r>
      <w:r w:rsidR="00C90CDF" w:rsidRPr="00C90CDF">
        <w:rPr>
          <w:rFonts w:ascii="Times New Roman" w:hAnsi="Times New Roman" w:cs="Times New Roman"/>
          <w:sz w:val="28"/>
          <w:szCs w:val="28"/>
        </w:rPr>
        <w:t>)</w:t>
      </w:r>
      <w:r w:rsidRPr="00935C5B">
        <w:rPr>
          <w:rFonts w:ascii="Times New Roman" w:hAnsi="Times New Roman" w:cs="Times New Roman"/>
          <w:sz w:val="28"/>
          <w:szCs w:val="28"/>
        </w:rPr>
        <w:t xml:space="preserve"> оплачиваемый отпуск предоставляется Работникам продолжительностью </w:t>
      </w:r>
      <w:r w:rsidR="00E95D1F" w:rsidRPr="00935C5B">
        <w:rPr>
          <w:rFonts w:ascii="Times New Roman" w:hAnsi="Times New Roman" w:cs="Times New Roman"/>
          <w:sz w:val="28"/>
          <w:szCs w:val="28"/>
        </w:rPr>
        <w:t>28</w:t>
      </w:r>
      <w:r w:rsidRPr="00935C5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985DD9" w:rsidRPr="00935C5B">
        <w:rPr>
          <w:rFonts w:ascii="Times New Roman" w:hAnsi="Times New Roman" w:cs="Times New Roman"/>
          <w:sz w:val="28"/>
          <w:szCs w:val="28"/>
        </w:rPr>
        <w:t>, а муниципальным служащим продолжительностью 30 календарных дней.</w:t>
      </w:r>
      <w:r w:rsidR="00576661" w:rsidRPr="0093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2C" w:rsidRDefault="0057666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Дополнительный отпуск пр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едоставляется муниципальным </w:t>
      </w:r>
      <w:r w:rsidR="00EA3869" w:rsidRPr="00935C5B">
        <w:rPr>
          <w:rFonts w:ascii="Times New Roman" w:hAnsi="Times New Roman" w:cs="Times New Roman"/>
          <w:sz w:val="28"/>
          <w:szCs w:val="28"/>
        </w:rPr>
        <w:t>служащим продолжительностью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C62271" w:rsidRPr="00935C5B">
        <w:rPr>
          <w:rFonts w:ascii="Times New Roman" w:hAnsi="Times New Roman" w:cs="Times New Roman"/>
          <w:sz w:val="28"/>
          <w:szCs w:val="28"/>
        </w:rPr>
        <w:t xml:space="preserve">не более 10 календарных дней в порядке и на условиях, установленных законом </w:t>
      </w:r>
      <w:r w:rsidR="00E95D1F" w:rsidRPr="00935C5B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66779D" w:rsidRPr="00935C5B">
        <w:rPr>
          <w:rFonts w:ascii="Times New Roman" w:hAnsi="Times New Roman" w:cs="Times New Roman"/>
          <w:sz w:val="28"/>
          <w:szCs w:val="28"/>
        </w:rPr>
        <w:t>Р</w:t>
      </w:r>
      <w:r w:rsidR="006677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779D" w:rsidRPr="00935C5B">
        <w:rPr>
          <w:rFonts w:ascii="Times New Roman" w:hAnsi="Times New Roman" w:cs="Times New Roman"/>
          <w:sz w:val="28"/>
          <w:szCs w:val="28"/>
        </w:rPr>
        <w:t>Ф</w:t>
      </w:r>
      <w:r w:rsidR="0066779D">
        <w:rPr>
          <w:rFonts w:ascii="Times New Roman" w:hAnsi="Times New Roman" w:cs="Times New Roman"/>
          <w:sz w:val="28"/>
          <w:szCs w:val="28"/>
        </w:rPr>
        <w:t>едерации</w:t>
      </w:r>
      <w:r w:rsidR="00E95D1F" w:rsidRPr="00935C5B">
        <w:rPr>
          <w:rFonts w:ascii="Times New Roman" w:hAnsi="Times New Roman" w:cs="Times New Roman"/>
          <w:sz w:val="28"/>
          <w:szCs w:val="28"/>
        </w:rPr>
        <w:t>.</w:t>
      </w:r>
    </w:p>
    <w:p w:rsidR="0026192C" w:rsidRPr="00935C5B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7.3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Очередность предоставления ежегодных оплачиваемых отпусков устанавливается Работодателем с учетом обеспечения нормальной работы 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0E">
        <w:rPr>
          <w:rFonts w:ascii="Times New Roman" w:hAnsi="Times New Roman" w:cs="Times New Roman"/>
          <w:sz w:val="28"/>
          <w:szCs w:val="28"/>
        </w:rPr>
        <w:t>Гривенского</w:t>
      </w:r>
      <w:r w:rsidR="00CB2A5F">
        <w:rPr>
          <w:rFonts w:ascii="Times New Roman" w:hAnsi="Times New Roman" w:cs="Times New Roman"/>
          <w:sz w:val="28"/>
          <w:szCs w:val="28"/>
        </w:rPr>
        <w:t xml:space="preserve"> </w:t>
      </w:r>
      <w:r w:rsidR="005D51DF"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и благоприятных условий для отдыха Работников.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График отпусков обязателен как для Работодателя, так и для Работника. О времени начала отпуска Работник должен быть извещен не </w:t>
      </w:r>
      <w:proofErr w:type="gramStart"/>
      <w:r w:rsidRPr="00935C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35C5B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 путем издания приказа о предоставлении отпуска.</w:t>
      </w:r>
    </w:p>
    <w:p w:rsidR="0026192C" w:rsidRPr="00935C5B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7.4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В случаях, установленных действующим </w:t>
      </w:r>
      <w:hyperlink r:id="rId47" w:history="1">
        <w:r w:rsidR="0026192C"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26192C"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66779D" w:rsidRPr="00935C5B">
        <w:rPr>
          <w:rFonts w:ascii="Times New Roman" w:hAnsi="Times New Roman" w:cs="Times New Roman"/>
          <w:sz w:val="28"/>
          <w:szCs w:val="28"/>
        </w:rPr>
        <w:t>Р</w:t>
      </w:r>
      <w:r w:rsidR="006677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779D" w:rsidRPr="00935C5B">
        <w:rPr>
          <w:rFonts w:ascii="Times New Roman" w:hAnsi="Times New Roman" w:cs="Times New Roman"/>
          <w:sz w:val="28"/>
          <w:szCs w:val="28"/>
        </w:rPr>
        <w:t>Ф</w:t>
      </w:r>
      <w:r w:rsidR="0066779D">
        <w:rPr>
          <w:rFonts w:ascii="Times New Roman" w:hAnsi="Times New Roman" w:cs="Times New Roman"/>
          <w:sz w:val="28"/>
          <w:szCs w:val="28"/>
        </w:rPr>
        <w:t>едерации</w:t>
      </w:r>
      <w:r w:rsidR="0026192C" w:rsidRPr="00935C5B">
        <w:rPr>
          <w:rFonts w:ascii="Times New Roman" w:hAnsi="Times New Roman" w:cs="Times New Roman"/>
          <w:sz w:val="28"/>
          <w:szCs w:val="28"/>
        </w:rPr>
        <w:t>, ежегодный оплачиваемый отпуск может быть продлен, перенесен на другой срок, разделен на части.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26192C" w:rsidRPr="00935C5B" w:rsidRDefault="00A317B2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7.5</w:t>
      </w:r>
      <w:r w:rsidR="0026192C" w:rsidRPr="00935C5B">
        <w:rPr>
          <w:rFonts w:ascii="Times New Roman" w:hAnsi="Times New Roman" w:cs="Times New Roman"/>
          <w:sz w:val="28"/>
          <w:szCs w:val="28"/>
        </w:rPr>
        <w:t>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26192C" w:rsidRPr="00935C5B" w:rsidRDefault="00A317B2" w:rsidP="0066779D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7.6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 Отпуск без сохранения заработной платы предоставляется Работнику в соответствии с </w:t>
      </w:r>
      <w:hyperlink r:id="rId48" w:history="1">
        <w:r w:rsidR="0026192C"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законодательством</w:t>
        </w:r>
      </w:hyperlink>
      <w:r w:rsidR="0066779D">
        <w:rPr>
          <w:rFonts w:ascii="Times New Roman" w:hAnsi="Times New Roman" w:cs="Times New Roman"/>
          <w:sz w:val="28"/>
          <w:szCs w:val="28"/>
        </w:rPr>
        <w:t xml:space="preserve">, федеральными законами, иными </w:t>
      </w:r>
      <w:r w:rsidR="0026192C" w:rsidRPr="00935C5B">
        <w:rPr>
          <w:rFonts w:ascii="Times New Roman" w:hAnsi="Times New Roman" w:cs="Times New Roman"/>
          <w:sz w:val="28"/>
          <w:szCs w:val="28"/>
        </w:rPr>
        <w:t>актами, содержащими нормы трудового права, локальными нормативными актами.</w:t>
      </w:r>
    </w:p>
    <w:p w:rsidR="0026192C" w:rsidRPr="00AF3726" w:rsidRDefault="00564C71" w:rsidP="0066779D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0"/>
      <w:r w:rsidRPr="00AF3726">
        <w:rPr>
          <w:rFonts w:ascii="Times New Roman" w:hAnsi="Times New Roman" w:cs="Times New Roman"/>
          <w:sz w:val="28"/>
          <w:szCs w:val="28"/>
        </w:rPr>
        <w:t>8</w:t>
      </w:r>
      <w:r w:rsidR="0026192C" w:rsidRPr="00AF3726">
        <w:rPr>
          <w:rFonts w:ascii="Times New Roman" w:hAnsi="Times New Roman" w:cs="Times New Roman"/>
          <w:sz w:val="28"/>
          <w:szCs w:val="28"/>
        </w:rPr>
        <w:t>. Ответственность за нарушение трудовой дисциплины</w:t>
      </w:r>
    </w:p>
    <w:bookmarkEnd w:id="7"/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.1. Работники обязаны подчиняться Работодателю, выполнять его указания, связанные с трудовой деятельностью, а также приказы и распоряжения.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.2. Работники обязаны проявлять взаимную вежливость, уважение, терпимость, соблюдать трудовую дисциплину, профессиональную этику.</w:t>
      </w:r>
    </w:p>
    <w:p w:rsidR="0066779D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положений, приказов и распоряжений Работодателя и т. п. 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Работодатель имеет право применить следующие дисциплинарные взыскания: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замечание;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выговор;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- увольнение (по соответствующим основаниям);</w:t>
      </w:r>
    </w:p>
    <w:p w:rsidR="00C90CDF" w:rsidRPr="00FE6653" w:rsidRDefault="0026192C" w:rsidP="00FE6653">
      <w:pPr>
        <w:pStyle w:val="affff4"/>
        <w:rPr>
          <w:rFonts w:ascii="Times New Roman" w:hAnsi="Times New Roman" w:cs="Times New Roman"/>
          <w:b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- </w:t>
      </w:r>
      <w:r w:rsidRPr="00935C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другие дисциплинарные взыскания, преду</w:t>
      </w:r>
      <w:r w:rsidR="0066779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 w:rsidRPr="00935C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мотренные Федеральными законами, уставами и положениями о дисциплине для отдельных категорий Работников</w:t>
      </w:r>
      <w:r w:rsidRPr="0066779D">
        <w:rPr>
          <w:rFonts w:ascii="Times New Roman" w:hAnsi="Times New Roman" w:cs="Times New Roman"/>
          <w:sz w:val="28"/>
          <w:szCs w:val="28"/>
        </w:rPr>
        <w:t>.</w:t>
      </w:r>
    </w:p>
    <w:p w:rsidR="0026192C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.4. Применение дисциплинарных взысканий, не предусмотренных федеральными законами, настоящими Правилами не допускается.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.5.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определенных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.6. За каждый дисциплинарный проступок может быть применено только одно дисциплинарное взыскание.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.7. До применения дисциплинарного взыскания Работодатель должен затребовать от Работника объяснение в письменной форме. Если по истечении </w:t>
      </w:r>
      <w:r w:rsidR="0066779D">
        <w:rPr>
          <w:rFonts w:ascii="Times New Roman" w:hAnsi="Times New Roman" w:cs="Times New Roman"/>
          <w:sz w:val="28"/>
          <w:szCs w:val="28"/>
        </w:rPr>
        <w:t>двух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- свидетелями такого отказа.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.8. Не</w:t>
      </w:r>
      <w:r w:rsidR="005D51DF" w:rsidRPr="00935C5B">
        <w:rPr>
          <w:rFonts w:ascii="Times New Roman" w:hAnsi="Times New Roman" w:cs="Times New Roman"/>
          <w:sz w:val="28"/>
          <w:szCs w:val="28"/>
        </w:rPr>
        <w:t xml:space="preserve"> </w:t>
      </w:r>
      <w:r w:rsidR="0026192C" w:rsidRPr="00935C5B">
        <w:rPr>
          <w:rFonts w:ascii="Times New Roman" w:hAnsi="Times New Roman" w:cs="Times New Roman"/>
          <w:sz w:val="28"/>
          <w:szCs w:val="28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66779D" w:rsidRDefault="00564C71" w:rsidP="0066779D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</w:t>
      </w:r>
    </w:p>
    <w:p w:rsidR="0026192C" w:rsidRPr="00935C5B" w:rsidRDefault="0026192C" w:rsidP="0066779D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Работодатель обязан всесторонне и объективно разобраться в причинах и мотивах совершенного проступка.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D51DF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>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26192C" w:rsidRPr="00935C5B" w:rsidRDefault="005D51DF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Дисциплинарное взыскание за не соблюдение ограничений и запретов, неисполнение обязанностей, установленных законодательством Российской Федерации  о противодействии коррупции, не может быть применено позднее трех лет со дня совершения проступка. 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26192C" w:rsidRPr="00935C5B" w:rsidRDefault="00564C71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</w:t>
      </w:r>
      <w:r w:rsidR="0026192C" w:rsidRPr="00935C5B">
        <w:rPr>
          <w:rFonts w:ascii="Times New Roman" w:hAnsi="Times New Roman" w:cs="Times New Roman"/>
          <w:sz w:val="28"/>
          <w:szCs w:val="28"/>
        </w:rPr>
        <w:t xml:space="preserve">.12. Дисциплинарные взыскания применяются </w:t>
      </w:r>
      <w:r w:rsidR="00E716C9" w:rsidRPr="00935C5B">
        <w:rPr>
          <w:rFonts w:ascii="Times New Roman" w:hAnsi="Times New Roman" w:cs="Times New Roman"/>
          <w:sz w:val="28"/>
          <w:szCs w:val="28"/>
        </w:rPr>
        <w:t>распоряжением</w:t>
      </w:r>
      <w:r w:rsidR="0026192C" w:rsidRPr="00935C5B">
        <w:rPr>
          <w:rFonts w:ascii="Times New Roman" w:hAnsi="Times New Roman" w:cs="Times New Roman"/>
          <w:sz w:val="28"/>
          <w:szCs w:val="28"/>
        </w:rPr>
        <w:t>, в котором отражается: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существо дисциплинарного проступка;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время совершения и время обнаружения дисциплинарного проступка;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вид применяемого взыскания;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документы, подтверждающие совершение дисциплинарного проступка;</w:t>
      </w:r>
    </w:p>
    <w:p w:rsidR="0026192C" w:rsidRPr="00935C5B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документы, содержащие объяснения Работника.</w:t>
      </w:r>
    </w:p>
    <w:p w:rsidR="00EA3869" w:rsidRDefault="0026192C" w:rsidP="00670314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В </w:t>
      </w:r>
      <w:r w:rsidR="00E716C9" w:rsidRPr="00935C5B">
        <w:rPr>
          <w:rFonts w:ascii="Times New Roman" w:hAnsi="Times New Roman" w:cs="Times New Roman"/>
          <w:sz w:val="28"/>
          <w:szCs w:val="28"/>
        </w:rPr>
        <w:t>распоряжении</w:t>
      </w:r>
      <w:r w:rsidRPr="00935C5B">
        <w:rPr>
          <w:rFonts w:ascii="Times New Roman" w:hAnsi="Times New Roman" w:cs="Times New Roman"/>
          <w:sz w:val="28"/>
          <w:szCs w:val="28"/>
        </w:rPr>
        <w:t xml:space="preserve"> о применении дисциплинарного взыскания также можно </w:t>
      </w: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привести краткое изложение объяснений Работника.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8.13.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8.16.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E6653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8.17. В случае нарушения руководителем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935C5B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руководителем структурного подразделения, их заместителями </w:t>
      </w:r>
      <w:hyperlink r:id="rId49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и иных актов, содержащих нормы трудового права, условий коллективного договора,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Работников.</w:t>
      </w:r>
      <w:bookmarkStart w:id="8" w:name="sub_11"/>
    </w:p>
    <w:p w:rsidR="00FE6653" w:rsidRDefault="00FE6653" w:rsidP="00FE6653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653" w:rsidRPr="00AF3726" w:rsidRDefault="00FE6653" w:rsidP="00FE6653">
      <w:pPr>
        <w:pStyle w:val="affff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3726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FE6653" w:rsidRPr="0066779D" w:rsidRDefault="00FE6653" w:rsidP="00FE6653">
      <w:pPr>
        <w:pStyle w:val="afff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8"/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9.1. Настоящие Правила внутреннего трудового распорядка утверждаются Работодателем с учетом мнения представительного органа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935C5B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согласно </w:t>
      </w:r>
      <w:hyperlink r:id="rId50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190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Трудового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5C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9.2. При приеме на работу Работодатель обязан ознакомить Работника с настоящими правилами под расписку.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9.3. Настоящие Правила регламентируют порядок поведения всех Работников, а также Работодателя, его представителей, взаимоотношения между ними, их обязанности и права.</w:t>
      </w:r>
    </w:p>
    <w:p w:rsidR="00FE6653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9.4. Правила внутреннего трудового распорядка обязательны для выполнения всех Работников организации в пределах их к</w:t>
      </w:r>
      <w:r>
        <w:rPr>
          <w:rFonts w:ascii="Times New Roman" w:hAnsi="Times New Roman" w:cs="Times New Roman"/>
          <w:sz w:val="28"/>
          <w:szCs w:val="28"/>
        </w:rPr>
        <w:t>омпетенции.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Нарушение, а также несоблюдение Правил служит основанием для привлечения виновного в этом лица к дисциплинарной ответственности.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9.5. Те</w:t>
      </w:r>
      <w:proofErr w:type="gramStart"/>
      <w:r w:rsidRPr="00935C5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35C5B">
        <w:rPr>
          <w:rFonts w:ascii="Times New Roman" w:hAnsi="Times New Roman" w:cs="Times New Roman"/>
          <w:sz w:val="28"/>
          <w:szCs w:val="28"/>
        </w:rPr>
        <w:t xml:space="preserve">авил внутреннего трудового распорядка размещается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935C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в доступном месте.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 xml:space="preserve">9.6. В случае изменения </w:t>
      </w:r>
      <w:hyperlink r:id="rId51" w:history="1">
        <w:r w:rsidRPr="00935C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кодекса</w:t>
        </w:r>
      </w:hyperlink>
      <w:r w:rsidRPr="00935C5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5C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35C5B">
        <w:rPr>
          <w:rFonts w:ascii="Times New Roman" w:hAnsi="Times New Roman" w:cs="Times New Roman"/>
          <w:sz w:val="28"/>
          <w:szCs w:val="28"/>
        </w:rPr>
        <w:t>, иных актов действующего трудового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дательства необходимо </w:t>
      </w:r>
      <w:r w:rsidRPr="00935C5B">
        <w:rPr>
          <w:rFonts w:ascii="Times New Roman" w:hAnsi="Times New Roman" w:cs="Times New Roman"/>
          <w:sz w:val="28"/>
          <w:szCs w:val="28"/>
        </w:rPr>
        <w:t>руководствоваться положениями законодательства (до внесения изменений и дополнений в настоящие Правила).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9.7. Изменения и дополнения к настоящим Правилам принимаются в порядке, предусмотренном для принятия Правил внутреннего трудового распорядка.</w:t>
      </w: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FE6653" w:rsidRPr="00935C5B" w:rsidRDefault="00FE6653" w:rsidP="00FE6653">
      <w:pPr>
        <w:pStyle w:val="affff4"/>
        <w:rPr>
          <w:rFonts w:ascii="Times New Roman" w:hAnsi="Times New Roman" w:cs="Times New Roman"/>
          <w:sz w:val="28"/>
          <w:szCs w:val="28"/>
        </w:rPr>
      </w:pPr>
    </w:p>
    <w:p w:rsidR="00FE6653" w:rsidRPr="00935C5B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r w:rsidRPr="00935C5B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935C5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3869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</w:t>
      </w:r>
      <w:r w:rsidRPr="00935C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Т.Н. Юрьева</w:t>
      </w: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4030E1" w:rsidRDefault="004030E1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4030E1" w:rsidRDefault="004030E1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FE6653" w:rsidRDefault="00FE6653" w:rsidP="00FE6653">
      <w:pPr>
        <w:pStyle w:val="affff4"/>
        <w:ind w:firstLine="0"/>
        <w:rPr>
          <w:rFonts w:ascii="Times New Roman" w:hAnsi="Times New Roman" w:cs="Times New Roman"/>
          <w:sz w:val="28"/>
          <w:szCs w:val="28"/>
        </w:rPr>
      </w:pPr>
    </w:p>
    <w:p w:rsidR="00912E2E" w:rsidRDefault="00912E2E" w:rsidP="00EE6DE4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6DE4" w:rsidRPr="00FE6653" w:rsidRDefault="00EE6DE4" w:rsidP="00EE6DE4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E6653">
        <w:rPr>
          <w:rFonts w:ascii="Times New Roman" w:hAnsi="Times New Roman" w:cs="Times New Roman"/>
          <w:sz w:val="28"/>
          <w:szCs w:val="28"/>
        </w:rPr>
        <w:t>ПРИЛОЖЕНИЕ</w:t>
      </w:r>
    </w:p>
    <w:p w:rsidR="00EC03B0" w:rsidRPr="00FE6653" w:rsidRDefault="00EE6DE4" w:rsidP="00EE6DE4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E6653">
        <w:rPr>
          <w:rFonts w:ascii="Times New Roman" w:hAnsi="Times New Roman" w:cs="Times New Roman"/>
          <w:sz w:val="28"/>
          <w:szCs w:val="28"/>
        </w:rPr>
        <w:t xml:space="preserve">к </w:t>
      </w:r>
      <w:r w:rsidR="00EC03B0" w:rsidRPr="00FE6653">
        <w:rPr>
          <w:rFonts w:ascii="Times New Roman" w:hAnsi="Times New Roman" w:cs="Times New Roman"/>
          <w:sz w:val="28"/>
          <w:szCs w:val="28"/>
        </w:rPr>
        <w:t xml:space="preserve">Правилам </w:t>
      </w:r>
      <w:proofErr w:type="gramStart"/>
      <w:r w:rsidR="00EC03B0" w:rsidRPr="00FE6653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EC03B0" w:rsidRPr="00FE6653">
        <w:rPr>
          <w:rFonts w:ascii="Times New Roman" w:hAnsi="Times New Roman" w:cs="Times New Roman"/>
          <w:sz w:val="28"/>
          <w:szCs w:val="28"/>
        </w:rPr>
        <w:t xml:space="preserve"> трудового </w:t>
      </w:r>
    </w:p>
    <w:p w:rsidR="00EC03B0" w:rsidRPr="00FE6653" w:rsidRDefault="00EC03B0" w:rsidP="00EE6DE4">
      <w:pPr>
        <w:pStyle w:val="affff4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E6653">
        <w:rPr>
          <w:rFonts w:ascii="Times New Roman" w:hAnsi="Times New Roman" w:cs="Times New Roman"/>
          <w:sz w:val="28"/>
          <w:szCs w:val="28"/>
        </w:rPr>
        <w:t xml:space="preserve">распорядка для </w:t>
      </w:r>
      <w:proofErr w:type="gramStart"/>
      <w:r w:rsidRPr="00FE665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71309" w:rsidRPr="00FE6653" w:rsidRDefault="00EC03B0" w:rsidP="00EE6DE4">
      <w:pPr>
        <w:pStyle w:val="affff4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E6653">
        <w:rPr>
          <w:rFonts w:ascii="Times New Roman" w:hAnsi="Times New Roman" w:cs="Times New Roman"/>
          <w:sz w:val="28"/>
          <w:szCs w:val="28"/>
        </w:rPr>
        <w:t xml:space="preserve">служащих и работников, занимающих </w:t>
      </w:r>
    </w:p>
    <w:p w:rsidR="00EC03B0" w:rsidRPr="00FE6653" w:rsidRDefault="00EC03B0" w:rsidP="00EE6DE4">
      <w:pPr>
        <w:pStyle w:val="affff4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E6653">
        <w:rPr>
          <w:rFonts w:ascii="Times New Roman" w:hAnsi="Times New Roman" w:cs="Times New Roman"/>
          <w:sz w:val="28"/>
          <w:szCs w:val="28"/>
        </w:rPr>
        <w:t>должности, не отнесенные к муниципальным должностям</w:t>
      </w:r>
      <w:r w:rsidR="00EE6DE4" w:rsidRPr="00FE6653">
        <w:rPr>
          <w:rFonts w:ascii="Times New Roman" w:hAnsi="Times New Roman" w:cs="Times New Roman"/>
          <w:sz w:val="28"/>
          <w:szCs w:val="28"/>
        </w:rPr>
        <w:t xml:space="preserve"> и должностям муниципальной службы</w:t>
      </w:r>
      <w:r w:rsidRPr="00FE6653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F65E0E" w:rsidRPr="00FE6653">
        <w:rPr>
          <w:rFonts w:ascii="Times New Roman" w:hAnsi="Times New Roman" w:cs="Times New Roman"/>
          <w:sz w:val="28"/>
          <w:szCs w:val="28"/>
        </w:rPr>
        <w:t>Гривенского</w:t>
      </w:r>
      <w:r w:rsidR="00FC1F3E" w:rsidRPr="00FE6653">
        <w:rPr>
          <w:rFonts w:ascii="Times New Roman" w:hAnsi="Times New Roman" w:cs="Times New Roman"/>
          <w:sz w:val="28"/>
          <w:szCs w:val="28"/>
        </w:rPr>
        <w:t xml:space="preserve"> </w:t>
      </w:r>
      <w:r w:rsidRPr="00FE6653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</w:p>
    <w:p w:rsidR="00EC03B0" w:rsidRDefault="00EC03B0" w:rsidP="00EE6DE4">
      <w:pPr>
        <w:pStyle w:val="affff4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91"/>
        <w:gridCol w:w="2596"/>
        <w:gridCol w:w="98"/>
        <w:gridCol w:w="1471"/>
        <w:gridCol w:w="45"/>
        <w:gridCol w:w="2169"/>
        <w:gridCol w:w="2693"/>
        <w:gridCol w:w="4922"/>
        <w:gridCol w:w="10"/>
      </w:tblGrid>
      <w:tr w:rsidR="00493BA1" w:rsidRPr="00FE6653" w:rsidTr="00FE6653">
        <w:trPr>
          <w:gridAfter w:val="1"/>
          <w:wAfter w:w="10" w:type="dxa"/>
          <w:trHeight w:val="401"/>
        </w:trPr>
        <w:tc>
          <w:tcPr>
            <w:tcW w:w="9747" w:type="dxa"/>
            <w:gridSpan w:val="8"/>
          </w:tcPr>
          <w:p w:rsidR="00493BA1" w:rsidRPr="00FE6653" w:rsidRDefault="00493BA1" w:rsidP="00FE6653">
            <w:pPr>
              <w:pStyle w:val="affff4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Расчетный лист за </w:t>
            </w:r>
            <w:r w:rsidRPr="00FE6653"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  <w:t xml:space="preserve"> _____</w:t>
            </w:r>
            <w:r w:rsidR="00EE6DE4" w:rsidRPr="00FE6653"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  <w:t>_______</w:t>
            </w:r>
            <w:r w:rsidRPr="00FE6653"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  <w:t xml:space="preserve">____         </w:t>
            </w:r>
            <w:r w:rsidR="00912E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20</w:t>
            </w: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… год</w:t>
            </w:r>
          </w:p>
        </w:tc>
        <w:tc>
          <w:tcPr>
            <w:tcW w:w="4922" w:type="dxa"/>
            <w:vMerge w:val="restart"/>
            <w:tcBorders>
              <w:top w:val="nil"/>
              <w:bottom w:val="nil"/>
            </w:tcBorders>
          </w:tcPr>
          <w:p w:rsidR="00493BA1" w:rsidRPr="00FE6653" w:rsidRDefault="00493BA1" w:rsidP="00FE6653">
            <w:pPr>
              <w:pStyle w:val="affff4"/>
              <w:ind w:firstLine="0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</w:tr>
      <w:tr w:rsidR="00493BA1" w:rsidRPr="00FE6653" w:rsidTr="00FE6653">
        <w:trPr>
          <w:gridAfter w:val="1"/>
          <w:wAfter w:w="10" w:type="dxa"/>
          <w:trHeight w:val="774"/>
        </w:trPr>
        <w:tc>
          <w:tcPr>
            <w:tcW w:w="9747" w:type="dxa"/>
            <w:gridSpan w:val="8"/>
          </w:tcPr>
          <w:p w:rsidR="00493BA1" w:rsidRPr="00FE6653" w:rsidRDefault="00493BA1" w:rsidP="00FE6653">
            <w:pPr>
              <w:pStyle w:val="affff4"/>
              <w:ind w:left="-88"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Работник (Ф.И.О. полностью)                                                      табельный номер</w:t>
            </w:r>
          </w:p>
          <w:p w:rsidR="00493BA1" w:rsidRPr="00FE6653" w:rsidRDefault="00493BA1" w:rsidP="00FE6653">
            <w:pPr>
              <w:pStyle w:val="affff4"/>
              <w:ind w:left="-88"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Основная должность       /                                                                        оклад    </w:t>
            </w:r>
          </w:p>
        </w:tc>
        <w:tc>
          <w:tcPr>
            <w:tcW w:w="4922" w:type="dxa"/>
            <w:vMerge/>
            <w:tcBorders>
              <w:bottom w:val="nil"/>
            </w:tcBorders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93BA1" w:rsidRPr="00FE6653" w:rsidTr="00FE6653">
        <w:trPr>
          <w:gridAfter w:val="1"/>
          <w:wAfter w:w="10" w:type="dxa"/>
          <w:trHeight w:val="642"/>
        </w:trPr>
        <w:tc>
          <w:tcPr>
            <w:tcW w:w="9747" w:type="dxa"/>
            <w:gridSpan w:val="8"/>
          </w:tcPr>
          <w:p w:rsidR="00493BA1" w:rsidRPr="00FE6653" w:rsidRDefault="00493BA1" w:rsidP="00FE6653">
            <w:pPr>
              <w:pStyle w:val="affff4"/>
              <w:ind w:left="-88"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Фонд рабочего времени:  дни/ часы                                                        дата</w:t>
            </w:r>
          </w:p>
        </w:tc>
        <w:tc>
          <w:tcPr>
            <w:tcW w:w="4922" w:type="dxa"/>
            <w:vMerge/>
            <w:tcBorders>
              <w:bottom w:val="nil"/>
            </w:tcBorders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97"/>
        </w:trPr>
        <w:tc>
          <w:tcPr>
            <w:tcW w:w="675" w:type="dxa"/>
            <w:gridSpan w:val="2"/>
          </w:tcPr>
          <w:p w:rsidR="00471309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К</w:t>
            </w:r>
            <w:r w:rsidR="00471309"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од</w:t>
            </w: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Расшифровка</w:t>
            </w:r>
          </w:p>
        </w:tc>
        <w:tc>
          <w:tcPr>
            <w:tcW w:w="1471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Месяц/год</w:t>
            </w:r>
          </w:p>
        </w:tc>
        <w:tc>
          <w:tcPr>
            <w:tcW w:w="2214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Дни,</w:t>
            </w:r>
            <w:r w:rsidR="00EE6DE4"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часы,</w:t>
            </w:r>
            <w:r w:rsidR="00EE6DE4"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3" w:type="dxa"/>
          </w:tcPr>
          <w:p w:rsidR="00471309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ar-SA"/>
              </w:rPr>
              <w:t>Сумма</w:t>
            </w:r>
          </w:p>
        </w:tc>
      </w:tr>
      <w:tr w:rsidR="00471309" w:rsidRPr="00FE6653" w:rsidTr="00FE6653">
        <w:trPr>
          <w:gridAfter w:val="2"/>
          <w:wAfter w:w="4932" w:type="dxa"/>
          <w:trHeight w:val="519"/>
        </w:trPr>
        <w:tc>
          <w:tcPr>
            <w:tcW w:w="9747" w:type="dxa"/>
            <w:gridSpan w:val="8"/>
          </w:tcPr>
          <w:p w:rsidR="00471309" w:rsidRPr="00FE6653" w:rsidRDefault="0047130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>Остаток на начало месяца</w:t>
            </w:r>
            <w:r w:rsidR="00493BA1" w:rsidRPr="00FE665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>:</w:t>
            </w:r>
            <w:r w:rsidRPr="00FE665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 xml:space="preserve">       </w:t>
            </w:r>
          </w:p>
        </w:tc>
      </w:tr>
      <w:tr w:rsidR="006F7F78" w:rsidRPr="00FE6653" w:rsidTr="00FE6653">
        <w:trPr>
          <w:gridAfter w:val="2"/>
          <w:wAfter w:w="4932" w:type="dxa"/>
          <w:trHeight w:val="415"/>
        </w:trPr>
        <w:tc>
          <w:tcPr>
            <w:tcW w:w="675" w:type="dxa"/>
            <w:gridSpan w:val="2"/>
          </w:tcPr>
          <w:p w:rsidR="00471309" w:rsidRPr="00FE6653" w:rsidRDefault="0047130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71309" w:rsidRPr="00FE6653" w:rsidRDefault="00471309" w:rsidP="00FE6653">
            <w:pPr>
              <w:suppressAutoHyphens/>
              <w:ind w:left="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Должностной оклад</w:t>
            </w:r>
          </w:p>
        </w:tc>
        <w:tc>
          <w:tcPr>
            <w:tcW w:w="1516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15"/>
        </w:trPr>
        <w:tc>
          <w:tcPr>
            <w:tcW w:w="675" w:type="dxa"/>
            <w:gridSpan w:val="2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93BA1" w:rsidRPr="00FE6653" w:rsidRDefault="00493BA1" w:rsidP="00FE6653">
            <w:pPr>
              <w:suppressAutoHyphens/>
              <w:ind w:left="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Выслуга</w:t>
            </w:r>
          </w:p>
        </w:tc>
        <w:tc>
          <w:tcPr>
            <w:tcW w:w="1516" w:type="dxa"/>
            <w:gridSpan w:val="2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15"/>
        </w:trPr>
        <w:tc>
          <w:tcPr>
            <w:tcW w:w="675" w:type="dxa"/>
            <w:gridSpan w:val="2"/>
          </w:tcPr>
          <w:p w:rsidR="00EA3869" w:rsidRPr="00FE6653" w:rsidRDefault="00EA386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EA3869" w:rsidRPr="00FE6653" w:rsidRDefault="00EA3869" w:rsidP="00FE6653">
            <w:pPr>
              <w:suppressAutoHyphens/>
              <w:ind w:left="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Классный чин</w:t>
            </w:r>
          </w:p>
        </w:tc>
        <w:tc>
          <w:tcPr>
            <w:tcW w:w="1516" w:type="dxa"/>
            <w:gridSpan w:val="2"/>
          </w:tcPr>
          <w:p w:rsidR="00EA3869" w:rsidRPr="00FE6653" w:rsidRDefault="00EA386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169" w:type="dxa"/>
          </w:tcPr>
          <w:p w:rsidR="00EA3869" w:rsidRPr="00FE6653" w:rsidRDefault="00EA386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</w:tcPr>
          <w:p w:rsidR="00EA3869" w:rsidRPr="00FE6653" w:rsidRDefault="00EA3869" w:rsidP="00FE665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15"/>
        </w:trPr>
        <w:tc>
          <w:tcPr>
            <w:tcW w:w="675" w:type="dxa"/>
            <w:gridSpan w:val="2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93BA1" w:rsidRPr="00FE6653" w:rsidRDefault="00493BA1" w:rsidP="00FE6653">
            <w:pPr>
              <w:suppressAutoHyphens/>
              <w:ind w:left="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Особые условия</w:t>
            </w:r>
          </w:p>
        </w:tc>
        <w:tc>
          <w:tcPr>
            <w:tcW w:w="1516" w:type="dxa"/>
            <w:gridSpan w:val="2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510"/>
        </w:trPr>
        <w:tc>
          <w:tcPr>
            <w:tcW w:w="675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71309" w:rsidRPr="00FE6653" w:rsidRDefault="0047130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Ежемесячное денежное поощрение</w:t>
            </w:r>
          </w:p>
        </w:tc>
        <w:tc>
          <w:tcPr>
            <w:tcW w:w="1516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95"/>
        </w:trPr>
        <w:tc>
          <w:tcPr>
            <w:tcW w:w="675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  <w:p w:rsidR="00471309" w:rsidRPr="00FE6653" w:rsidRDefault="00471309" w:rsidP="00FE6653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71309" w:rsidRPr="00FE6653" w:rsidRDefault="0047130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Прочие надбавки</w:t>
            </w:r>
          </w:p>
        </w:tc>
        <w:tc>
          <w:tcPr>
            <w:tcW w:w="1516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11"/>
        </w:trPr>
        <w:tc>
          <w:tcPr>
            <w:tcW w:w="675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  <w:p w:rsidR="00471309" w:rsidRPr="00FE6653" w:rsidRDefault="00471309" w:rsidP="00FE6653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71309" w:rsidRPr="00FE6653" w:rsidRDefault="008D21B5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Месячная премия</w:t>
            </w:r>
          </w:p>
        </w:tc>
        <w:tc>
          <w:tcPr>
            <w:tcW w:w="1516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gridAfter w:val="2"/>
          <w:wAfter w:w="4932" w:type="dxa"/>
          <w:trHeight w:val="433"/>
        </w:trPr>
        <w:tc>
          <w:tcPr>
            <w:tcW w:w="675" w:type="dxa"/>
            <w:gridSpan w:val="2"/>
          </w:tcPr>
          <w:p w:rsidR="00471309" w:rsidRPr="00FE6653" w:rsidRDefault="00471309" w:rsidP="00FE6653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2"/>
          </w:tcPr>
          <w:p w:rsidR="00471309" w:rsidRPr="00FE6653" w:rsidRDefault="0047130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Единовременные премии</w:t>
            </w:r>
          </w:p>
        </w:tc>
        <w:tc>
          <w:tcPr>
            <w:tcW w:w="1516" w:type="dxa"/>
            <w:gridSpan w:val="2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471309" w:rsidRPr="00FE6653" w:rsidTr="00FE6653">
        <w:trPr>
          <w:gridAfter w:val="2"/>
          <w:wAfter w:w="4932" w:type="dxa"/>
          <w:trHeight w:val="300"/>
        </w:trPr>
        <w:tc>
          <w:tcPr>
            <w:tcW w:w="9747" w:type="dxa"/>
            <w:gridSpan w:val="8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Всего начислено</w:t>
            </w:r>
          </w:p>
        </w:tc>
      </w:tr>
      <w:tr w:rsidR="006F7F78" w:rsidRPr="00FE6653" w:rsidTr="00FE6653">
        <w:trPr>
          <w:gridAfter w:val="2"/>
          <w:wAfter w:w="4932" w:type="dxa"/>
          <w:trHeight w:val="405"/>
        </w:trPr>
        <w:tc>
          <w:tcPr>
            <w:tcW w:w="584" w:type="dxa"/>
          </w:tcPr>
          <w:p w:rsidR="00471309" w:rsidRPr="00FE6653" w:rsidRDefault="00471309" w:rsidP="00FE6653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7" w:type="dxa"/>
            <w:gridSpan w:val="2"/>
          </w:tcPr>
          <w:p w:rsidR="00471309" w:rsidRPr="00FE6653" w:rsidRDefault="00471309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НДФЛ 13%</w:t>
            </w:r>
          </w:p>
        </w:tc>
        <w:tc>
          <w:tcPr>
            <w:tcW w:w="1614" w:type="dxa"/>
            <w:gridSpan w:val="3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169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71309" w:rsidRPr="00FE6653" w:rsidRDefault="00471309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c>
          <w:tcPr>
            <w:tcW w:w="584" w:type="dxa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7" w:type="dxa"/>
            <w:gridSpan w:val="2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Перечислено на  карточку                                     </w:t>
            </w:r>
          </w:p>
        </w:tc>
        <w:tc>
          <w:tcPr>
            <w:tcW w:w="1614" w:type="dxa"/>
            <w:gridSpan w:val="3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169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932" w:type="dxa"/>
            <w:gridSpan w:val="2"/>
            <w:vMerge w:val="restart"/>
            <w:tcBorders>
              <w:top w:val="nil"/>
            </w:tcBorders>
          </w:tcPr>
          <w:p w:rsidR="00493BA1" w:rsidRPr="00FE6653" w:rsidRDefault="00493BA1" w:rsidP="00FE665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493BA1" w:rsidRPr="00FE6653" w:rsidTr="00FE6653">
        <w:trPr>
          <w:trHeight w:val="411"/>
        </w:trPr>
        <w:tc>
          <w:tcPr>
            <w:tcW w:w="9747" w:type="dxa"/>
            <w:gridSpan w:val="8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Всего удержано</w:t>
            </w:r>
          </w:p>
        </w:tc>
        <w:tc>
          <w:tcPr>
            <w:tcW w:w="4932" w:type="dxa"/>
            <w:gridSpan w:val="2"/>
            <w:vMerge/>
            <w:tcBorders>
              <w:top w:val="nil"/>
            </w:tcBorders>
          </w:tcPr>
          <w:p w:rsidR="00493BA1" w:rsidRPr="00FE6653" w:rsidRDefault="00493BA1" w:rsidP="00FE66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c>
          <w:tcPr>
            <w:tcW w:w="584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6470" w:type="dxa"/>
            <w:gridSpan w:val="6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ar-SA"/>
              </w:rPr>
              <w:t>Сумма к выплате</w:t>
            </w:r>
          </w:p>
        </w:tc>
        <w:tc>
          <w:tcPr>
            <w:tcW w:w="2693" w:type="dxa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932" w:type="dxa"/>
            <w:gridSpan w:val="2"/>
            <w:vMerge/>
            <w:tcBorders>
              <w:top w:val="nil"/>
            </w:tcBorders>
          </w:tcPr>
          <w:p w:rsidR="00493BA1" w:rsidRPr="00FE6653" w:rsidRDefault="00493BA1" w:rsidP="00FE665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rPr>
          <w:trHeight w:val="465"/>
        </w:trPr>
        <w:tc>
          <w:tcPr>
            <w:tcW w:w="584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70" w:type="dxa"/>
            <w:gridSpan w:val="6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Долг на конец месяца</w:t>
            </w:r>
          </w:p>
        </w:tc>
        <w:tc>
          <w:tcPr>
            <w:tcW w:w="2693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932" w:type="dxa"/>
            <w:gridSpan w:val="2"/>
            <w:vMerge/>
            <w:tcBorders>
              <w:top w:val="nil"/>
            </w:tcBorders>
          </w:tcPr>
          <w:p w:rsidR="00493BA1" w:rsidRPr="00FE6653" w:rsidRDefault="00493BA1" w:rsidP="00FE665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493BA1" w:rsidRPr="00FE6653" w:rsidTr="00FE6653">
        <w:trPr>
          <w:trHeight w:val="330"/>
        </w:trPr>
        <w:tc>
          <w:tcPr>
            <w:tcW w:w="9747" w:type="dxa"/>
            <w:gridSpan w:val="8"/>
          </w:tcPr>
          <w:p w:rsidR="00493BA1" w:rsidRPr="00FE6653" w:rsidRDefault="00493BA1" w:rsidP="00FE665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E665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Дополнительная информация</w:t>
            </w:r>
          </w:p>
        </w:tc>
        <w:tc>
          <w:tcPr>
            <w:tcW w:w="4932" w:type="dxa"/>
            <w:gridSpan w:val="2"/>
            <w:vMerge/>
            <w:tcBorders>
              <w:top w:val="nil"/>
            </w:tcBorders>
          </w:tcPr>
          <w:p w:rsidR="00493BA1" w:rsidRPr="00FE6653" w:rsidRDefault="00493BA1" w:rsidP="00FE665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F7F78" w:rsidRPr="00FE6653" w:rsidTr="00FE6653">
        <w:tc>
          <w:tcPr>
            <w:tcW w:w="584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70" w:type="dxa"/>
            <w:gridSpan w:val="6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932" w:type="dxa"/>
            <w:gridSpan w:val="2"/>
            <w:vMerge/>
            <w:tcBorders>
              <w:top w:val="nil"/>
              <w:bottom w:val="nil"/>
            </w:tcBorders>
          </w:tcPr>
          <w:p w:rsidR="00493BA1" w:rsidRPr="00FE6653" w:rsidRDefault="00493BA1" w:rsidP="00FE6653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EA3869" w:rsidRDefault="00EA3869" w:rsidP="008D21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D21B5" w:rsidRPr="00EA3869" w:rsidRDefault="008D21B5" w:rsidP="008D21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A3869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EE6DE4" w:rsidRPr="00EA3869" w:rsidRDefault="00F65E0E" w:rsidP="008D21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FC1F3E">
        <w:rPr>
          <w:rFonts w:ascii="Times New Roman" w:hAnsi="Times New Roman" w:cs="Times New Roman"/>
          <w:sz w:val="28"/>
          <w:szCs w:val="28"/>
        </w:rPr>
        <w:t xml:space="preserve"> </w:t>
      </w:r>
      <w:r w:rsidR="008D21B5" w:rsidRPr="00EA38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3B0" w:rsidRPr="00EA3869" w:rsidRDefault="00EE6DE4" w:rsidP="00EE6DE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A3869">
        <w:rPr>
          <w:rFonts w:ascii="Times New Roman" w:hAnsi="Times New Roman" w:cs="Times New Roman"/>
          <w:sz w:val="28"/>
          <w:szCs w:val="28"/>
        </w:rPr>
        <w:t xml:space="preserve">Калининского района         </w:t>
      </w:r>
      <w:r w:rsidR="008D21B5" w:rsidRPr="00EA386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A38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3869">
        <w:rPr>
          <w:rFonts w:ascii="Times New Roman" w:hAnsi="Times New Roman" w:cs="Times New Roman"/>
          <w:sz w:val="28"/>
          <w:szCs w:val="28"/>
        </w:rPr>
        <w:t xml:space="preserve"> </w:t>
      </w:r>
      <w:r w:rsidR="00FC1F3E">
        <w:rPr>
          <w:rFonts w:ascii="Times New Roman" w:hAnsi="Times New Roman" w:cs="Times New Roman"/>
          <w:sz w:val="28"/>
          <w:szCs w:val="28"/>
        </w:rPr>
        <w:t>Т.Н. Юрьева</w:t>
      </w:r>
    </w:p>
    <w:sectPr w:rsidR="00EC03B0" w:rsidRPr="00EA3869" w:rsidSect="00FE6653">
      <w:pgSz w:w="11900" w:h="16800"/>
      <w:pgMar w:top="397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FD" w:rsidRDefault="002F6EFD">
      <w:r>
        <w:separator/>
      </w:r>
    </w:p>
  </w:endnote>
  <w:endnote w:type="continuationSeparator" w:id="0">
    <w:p w:rsidR="002F6EFD" w:rsidRDefault="002F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FD" w:rsidRDefault="002F6EFD">
      <w:r>
        <w:separator/>
      </w:r>
    </w:p>
  </w:footnote>
  <w:footnote w:type="continuationSeparator" w:id="0">
    <w:p w:rsidR="002F6EFD" w:rsidRDefault="002F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F1" w:rsidRDefault="00B9179A" w:rsidP="00BF4C07">
    <w:pPr>
      <w:pStyle w:val="affff1"/>
      <w:framePr w:wrap="around" w:vAnchor="text" w:hAnchor="margin" w:xAlign="center" w:y="1"/>
      <w:rPr>
        <w:rStyle w:val="affff3"/>
      </w:rPr>
    </w:pPr>
    <w:r>
      <w:rPr>
        <w:rStyle w:val="affff3"/>
      </w:rPr>
      <w:fldChar w:fldCharType="begin"/>
    </w:r>
    <w:r w:rsidR="005D24F1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5D24F1">
      <w:rPr>
        <w:rStyle w:val="affff3"/>
        <w:noProof/>
      </w:rPr>
      <w:t>54</w:t>
    </w:r>
    <w:r>
      <w:rPr>
        <w:rStyle w:val="affff3"/>
      </w:rPr>
      <w:fldChar w:fldCharType="end"/>
    </w:r>
  </w:p>
  <w:p w:rsidR="005D24F1" w:rsidRDefault="005D24F1">
    <w:pPr>
      <w:pStyle w:val="aff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3BE2"/>
    <w:rsid w:val="0001530D"/>
    <w:rsid w:val="00036FBA"/>
    <w:rsid w:val="00063C0E"/>
    <w:rsid w:val="000B199C"/>
    <w:rsid w:val="000F78C2"/>
    <w:rsid w:val="00114ABE"/>
    <w:rsid w:val="00135037"/>
    <w:rsid w:val="00172BCF"/>
    <w:rsid w:val="00173BE2"/>
    <w:rsid w:val="001A6F06"/>
    <w:rsid w:val="001B1309"/>
    <w:rsid w:val="001C03EF"/>
    <w:rsid w:val="001E60B6"/>
    <w:rsid w:val="0026192C"/>
    <w:rsid w:val="00273AB2"/>
    <w:rsid w:val="002E2FE1"/>
    <w:rsid w:val="002E6D25"/>
    <w:rsid w:val="002F6EFD"/>
    <w:rsid w:val="002F7922"/>
    <w:rsid w:val="0032728E"/>
    <w:rsid w:val="003359F2"/>
    <w:rsid w:val="003B387E"/>
    <w:rsid w:val="004030E1"/>
    <w:rsid w:val="00404D2A"/>
    <w:rsid w:val="004123D9"/>
    <w:rsid w:val="00471309"/>
    <w:rsid w:val="00493BA1"/>
    <w:rsid w:val="00493C78"/>
    <w:rsid w:val="004A0A73"/>
    <w:rsid w:val="004A3319"/>
    <w:rsid w:val="004A76D7"/>
    <w:rsid w:val="00533318"/>
    <w:rsid w:val="00564C71"/>
    <w:rsid w:val="00576661"/>
    <w:rsid w:val="005D24F1"/>
    <w:rsid w:val="005D51DF"/>
    <w:rsid w:val="005E4B45"/>
    <w:rsid w:val="006129B9"/>
    <w:rsid w:val="0066779D"/>
    <w:rsid w:val="00670314"/>
    <w:rsid w:val="006B1B7A"/>
    <w:rsid w:val="006F7F78"/>
    <w:rsid w:val="00770D83"/>
    <w:rsid w:val="007A74B2"/>
    <w:rsid w:val="007B3C46"/>
    <w:rsid w:val="007C18BA"/>
    <w:rsid w:val="007D4BDA"/>
    <w:rsid w:val="007E2DF9"/>
    <w:rsid w:val="00860507"/>
    <w:rsid w:val="008A6D59"/>
    <w:rsid w:val="008C5DF2"/>
    <w:rsid w:val="008D21B5"/>
    <w:rsid w:val="008F43F7"/>
    <w:rsid w:val="00912E2E"/>
    <w:rsid w:val="00927FE4"/>
    <w:rsid w:val="00935C5B"/>
    <w:rsid w:val="00985DD9"/>
    <w:rsid w:val="009B3F16"/>
    <w:rsid w:val="009E7C92"/>
    <w:rsid w:val="00A03439"/>
    <w:rsid w:val="00A317B2"/>
    <w:rsid w:val="00A82C31"/>
    <w:rsid w:val="00AF3726"/>
    <w:rsid w:val="00B20837"/>
    <w:rsid w:val="00B84D36"/>
    <w:rsid w:val="00B85F8C"/>
    <w:rsid w:val="00B9179A"/>
    <w:rsid w:val="00BA1293"/>
    <w:rsid w:val="00BB0B2C"/>
    <w:rsid w:val="00BC19E5"/>
    <w:rsid w:val="00BF4C07"/>
    <w:rsid w:val="00BF4F81"/>
    <w:rsid w:val="00BF6BAA"/>
    <w:rsid w:val="00C05A83"/>
    <w:rsid w:val="00C402D8"/>
    <w:rsid w:val="00C6047C"/>
    <w:rsid w:val="00C62271"/>
    <w:rsid w:val="00C64AA6"/>
    <w:rsid w:val="00C87A64"/>
    <w:rsid w:val="00C90CDF"/>
    <w:rsid w:val="00CA5E17"/>
    <w:rsid w:val="00CB2A5F"/>
    <w:rsid w:val="00D13875"/>
    <w:rsid w:val="00DA2C52"/>
    <w:rsid w:val="00DE3F79"/>
    <w:rsid w:val="00E03A21"/>
    <w:rsid w:val="00E169B8"/>
    <w:rsid w:val="00E2304A"/>
    <w:rsid w:val="00E55831"/>
    <w:rsid w:val="00E645B2"/>
    <w:rsid w:val="00E716C9"/>
    <w:rsid w:val="00E93A16"/>
    <w:rsid w:val="00E95D1F"/>
    <w:rsid w:val="00EA3869"/>
    <w:rsid w:val="00EA3BE6"/>
    <w:rsid w:val="00EB1756"/>
    <w:rsid w:val="00EB5A38"/>
    <w:rsid w:val="00EC03B0"/>
    <w:rsid w:val="00EE6DE4"/>
    <w:rsid w:val="00F27ECE"/>
    <w:rsid w:val="00F5593D"/>
    <w:rsid w:val="00F56ED6"/>
    <w:rsid w:val="00F65E0E"/>
    <w:rsid w:val="00F814E6"/>
    <w:rsid w:val="00FC1F3E"/>
    <w:rsid w:val="00FE6653"/>
    <w:rsid w:val="00F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7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B175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B17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B17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175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B175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B175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B1756"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sid w:val="00EB1756"/>
    <w:rPr>
      <w:b/>
      <w:color w:val="26282F"/>
    </w:rPr>
  </w:style>
  <w:style w:type="character" w:customStyle="1" w:styleId="a4">
    <w:name w:val="Гипертекстовая ссылка"/>
    <w:uiPriority w:val="99"/>
    <w:rsid w:val="00EB1756"/>
    <w:rPr>
      <w:color w:val="106BBE"/>
    </w:rPr>
  </w:style>
  <w:style w:type="character" w:customStyle="1" w:styleId="a5">
    <w:name w:val="Активная гипертекстовая ссылка"/>
    <w:uiPriority w:val="99"/>
    <w:rsid w:val="00EB1756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B17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1756"/>
  </w:style>
  <w:style w:type="paragraph" w:customStyle="1" w:styleId="a8">
    <w:name w:val="Внимание: недобросовестность!"/>
    <w:basedOn w:val="a6"/>
    <w:next w:val="a"/>
    <w:uiPriority w:val="99"/>
    <w:rsid w:val="00EB1756"/>
  </w:style>
  <w:style w:type="character" w:customStyle="1" w:styleId="a9">
    <w:name w:val="Выделение для Базового Поиска"/>
    <w:uiPriority w:val="99"/>
    <w:rsid w:val="00EB1756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EB1756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B175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B1756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EB1756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EB1756"/>
    <w:rPr>
      <w:rFonts w:ascii="Cambria" w:hAnsi="Cambria" w:cs="Times New Roman"/>
      <w:b/>
      <w:kern w:val="28"/>
      <w:sz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EB1756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EB175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EB1756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EB1756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EB1756"/>
    <w:pPr>
      <w:ind w:left="1612" w:hanging="892"/>
    </w:pPr>
  </w:style>
  <w:style w:type="character" w:customStyle="1" w:styleId="af4">
    <w:name w:val="Заголовок чужого сообщения"/>
    <w:uiPriority w:val="99"/>
    <w:rsid w:val="00EB1756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EB175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EB1756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EB1756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EB1756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EB17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EB1756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EB17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B1756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EB1756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EB1756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EB1756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EB1756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EB1756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EB1756"/>
  </w:style>
  <w:style w:type="paragraph" w:customStyle="1" w:styleId="aff3">
    <w:name w:val="Моноширинный"/>
    <w:basedOn w:val="a"/>
    <w:next w:val="a"/>
    <w:uiPriority w:val="99"/>
    <w:rsid w:val="00EB1756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EB1756"/>
    <w:rPr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rsid w:val="00EB175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EB1756"/>
    <w:rPr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EB175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B175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B175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B1756"/>
    <w:pPr>
      <w:ind w:left="140"/>
    </w:pPr>
  </w:style>
  <w:style w:type="character" w:customStyle="1" w:styleId="affb">
    <w:name w:val="Опечатки"/>
    <w:uiPriority w:val="99"/>
    <w:rsid w:val="00EB1756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EB1756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B1756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EB1756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EB1756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EB1756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EB175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B1756"/>
  </w:style>
  <w:style w:type="paragraph" w:customStyle="1" w:styleId="afff3">
    <w:name w:val="Примечание."/>
    <w:basedOn w:val="a6"/>
    <w:next w:val="a"/>
    <w:uiPriority w:val="99"/>
    <w:rsid w:val="00EB1756"/>
  </w:style>
  <w:style w:type="character" w:customStyle="1" w:styleId="afff4">
    <w:name w:val="Продолжение ссылки"/>
    <w:uiPriority w:val="99"/>
    <w:rsid w:val="00EB1756"/>
  </w:style>
  <w:style w:type="paragraph" w:customStyle="1" w:styleId="afff5">
    <w:name w:val="Словарная статья"/>
    <w:basedOn w:val="a"/>
    <w:next w:val="a"/>
    <w:uiPriority w:val="99"/>
    <w:rsid w:val="00EB1756"/>
    <w:pPr>
      <w:ind w:right="118" w:firstLine="0"/>
    </w:pPr>
  </w:style>
  <w:style w:type="character" w:customStyle="1" w:styleId="afff6">
    <w:name w:val="Сравнение редакций"/>
    <w:uiPriority w:val="99"/>
    <w:rsid w:val="00EB1756"/>
    <w:rPr>
      <w:color w:val="26282F"/>
    </w:rPr>
  </w:style>
  <w:style w:type="character" w:customStyle="1" w:styleId="afff7">
    <w:name w:val="Сравнение редакций. Добавленный фрагмент"/>
    <w:uiPriority w:val="99"/>
    <w:rsid w:val="00EB1756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EB1756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B1756"/>
  </w:style>
  <w:style w:type="character" w:customStyle="1" w:styleId="afffa">
    <w:name w:val="Ссылка на утративший силу документ"/>
    <w:uiPriority w:val="99"/>
    <w:rsid w:val="00EB1756"/>
    <w:rPr>
      <w:color w:val="auto"/>
    </w:rPr>
  </w:style>
  <w:style w:type="paragraph" w:customStyle="1" w:styleId="afffb">
    <w:name w:val="Текст в таблице"/>
    <w:basedOn w:val="aff8"/>
    <w:next w:val="a"/>
    <w:uiPriority w:val="99"/>
    <w:rsid w:val="00EB1756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EB1756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EB175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EB1756"/>
    <w:rPr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EB17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EB17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1756"/>
    <w:pPr>
      <w:spacing w:before="300"/>
      <w:ind w:firstLine="0"/>
      <w:jc w:val="left"/>
    </w:pPr>
  </w:style>
  <w:style w:type="paragraph" w:styleId="affff1">
    <w:name w:val="header"/>
    <w:basedOn w:val="a"/>
    <w:link w:val="affff2"/>
    <w:uiPriority w:val="99"/>
    <w:rsid w:val="00C402D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ffff2">
    <w:name w:val="Верхний колонтитул Знак"/>
    <w:basedOn w:val="a0"/>
    <w:link w:val="affff1"/>
    <w:uiPriority w:val="99"/>
    <w:locked/>
    <w:rsid w:val="00C402D8"/>
    <w:rPr>
      <w:rFonts w:cs="Times New Roman"/>
      <w:sz w:val="24"/>
    </w:rPr>
  </w:style>
  <w:style w:type="character" w:styleId="affff3">
    <w:name w:val="page number"/>
    <w:basedOn w:val="a0"/>
    <w:uiPriority w:val="99"/>
    <w:rsid w:val="00C402D8"/>
    <w:rPr>
      <w:rFonts w:cs="Times New Roman"/>
    </w:rPr>
  </w:style>
  <w:style w:type="paragraph" w:styleId="affff4">
    <w:name w:val="No Spacing"/>
    <w:uiPriority w:val="1"/>
    <w:qFormat/>
    <w:rsid w:val="006B1B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5">
    <w:name w:val="Table Grid"/>
    <w:basedOn w:val="a1"/>
    <w:uiPriority w:val="59"/>
    <w:rsid w:val="0049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basedOn w:val="a0"/>
    <w:uiPriority w:val="99"/>
    <w:unhideWhenUsed/>
    <w:rsid w:val="00B85F8C"/>
    <w:rPr>
      <w:rFonts w:cs="Times New Roman"/>
      <w:color w:val="0563C1"/>
      <w:u w:val="single"/>
    </w:rPr>
  </w:style>
  <w:style w:type="paragraph" w:styleId="affff7">
    <w:name w:val="footer"/>
    <w:basedOn w:val="a"/>
    <w:link w:val="affff8"/>
    <w:uiPriority w:val="99"/>
    <w:rsid w:val="00FE6653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FE6653"/>
    <w:rPr>
      <w:rFonts w:ascii="Arial" w:hAnsi="Arial" w:cs="Times New Roman"/>
      <w:sz w:val="24"/>
    </w:rPr>
  </w:style>
  <w:style w:type="paragraph" w:styleId="affff9">
    <w:name w:val="Balloon Text"/>
    <w:basedOn w:val="a"/>
    <w:link w:val="affffa"/>
    <w:uiPriority w:val="99"/>
    <w:rsid w:val="00E93A16"/>
    <w:rPr>
      <w:rFonts w:ascii="Segoe UI" w:hAnsi="Segoe UI" w:cs="Segoe UI"/>
      <w:sz w:val="18"/>
      <w:szCs w:val="18"/>
    </w:rPr>
  </w:style>
  <w:style w:type="character" w:customStyle="1" w:styleId="affffa">
    <w:name w:val="Текст выноски Знак"/>
    <w:basedOn w:val="a0"/>
    <w:link w:val="affff9"/>
    <w:uiPriority w:val="99"/>
    <w:locked/>
    <w:rsid w:val="00E93A16"/>
    <w:rPr>
      <w:rFonts w:ascii="Segoe UI" w:hAnsi="Segoe UI" w:cs="Segoe UI"/>
      <w:sz w:val="18"/>
      <w:szCs w:val="18"/>
    </w:rPr>
  </w:style>
  <w:style w:type="paragraph" w:styleId="affffb">
    <w:name w:val="Body Text"/>
    <w:basedOn w:val="a"/>
    <w:link w:val="affffc"/>
    <w:rsid w:val="00912E2E"/>
    <w:pPr>
      <w:suppressLineNumbers/>
      <w:suppressAutoHyphens/>
      <w:autoSpaceDE/>
      <w:autoSpaceDN/>
      <w:adjustRightInd/>
      <w:ind w:firstLine="567"/>
    </w:pPr>
    <w:rPr>
      <w:rFonts w:ascii="Times New Roman" w:eastAsia="Lucida Sans Unicode" w:hAnsi="Times New Roman" w:cs="Mangal"/>
      <w:kern w:val="1"/>
      <w:sz w:val="28"/>
      <w:lang w:eastAsia="hi-IN" w:bidi="hi-IN"/>
    </w:rPr>
  </w:style>
  <w:style w:type="character" w:customStyle="1" w:styleId="affffc">
    <w:name w:val="Основной текст Знак"/>
    <w:basedOn w:val="a0"/>
    <w:link w:val="affffb"/>
    <w:rsid w:val="00912E2E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0" TargetMode="External"/><Relationship Id="rId18" Type="http://schemas.openxmlformats.org/officeDocument/2006/relationships/hyperlink" Target="garantF1://12025268.1012" TargetMode="External"/><Relationship Id="rId26" Type="http://schemas.openxmlformats.org/officeDocument/2006/relationships/hyperlink" Target="garantF1://12025268.912" TargetMode="External"/><Relationship Id="rId39" Type="http://schemas.openxmlformats.org/officeDocument/2006/relationships/hyperlink" Target="garantF1://12025268.237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8.5" TargetMode="External"/><Relationship Id="rId34" Type="http://schemas.openxmlformats.org/officeDocument/2006/relationships/hyperlink" Target="garantF1://12025268.5" TargetMode="External"/><Relationship Id="rId42" Type="http://schemas.openxmlformats.org/officeDocument/2006/relationships/hyperlink" Target="garantF1://12025268.113" TargetMode="External"/><Relationship Id="rId47" Type="http://schemas.openxmlformats.org/officeDocument/2006/relationships/hyperlink" Target="garantF1://12025268.124" TargetMode="External"/><Relationship Id="rId50" Type="http://schemas.openxmlformats.org/officeDocument/2006/relationships/hyperlink" Target="garantF1://12025268.19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25268.0" TargetMode="External"/><Relationship Id="rId17" Type="http://schemas.openxmlformats.org/officeDocument/2006/relationships/hyperlink" Target="garantF1://12031204.14" TargetMode="External"/><Relationship Id="rId25" Type="http://schemas.openxmlformats.org/officeDocument/2006/relationships/hyperlink" Target="garantF1://12025268.3000" TargetMode="External"/><Relationship Id="rId33" Type="http://schemas.openxmlformats.org/officeDocument/2006/relationships/hyperlink" Target="garantF1://12025268.3000" TargetMode="External"/><Relationship Id="rId38" Type="http://schemas.openxmlformats.org/officeDocument/2006/relationships/hyperlink" Target="garantF1://12025268.1008" TargetMode="External"/><Relationship Id="rId46" Type="http://schemas.openxmlformats.org/officeDocument/2006/relationships/hyperlink" Target="garantF1://12025268.9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6502" TargetMode="External"/><Relationship Id="rId20" Type="http://schemas.openxmlformats.org/officeDocument/2006/relationships/hyperlink" Target="garantF1://12025268.1013" TargetMode="External"/><Relationship Id="rId29" Type="http://schemas.openxmlformats.org/officeDocument/2006/relationships/hyperlink" Target="garantF1://12025268.237" TargetMode="External"/><Relationship Id="rId41" Type="http://schemas.openxmlformats.org/officeDocument/2006/relationships/hyperlink" Target="garantF1://12025268.10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80093.0" TargetMode="External"/><Relationship Id="rId24" Type="http://schemas.openxmlformats.org/officeDocument/2006/relationships/hyperlink" Target="garantF1://12025268.1013" TargetMode="External"/><Relationship Id="rId32" Type="http://schemas.openxmlformats.org/officeDocument/2006/relationships/hyperlink" Target="garantF1://12025268.3000" TargetMode="External"/><Relationship Id="rId37" Type="http://schemas.openxmlformats.org/officeDocument/2006/relationships/hyperlink" Target="garantF1://12025268.5" TargetMode="External"/><Relationship Id="rId40" Type="http://schemas.openxmlformats.org/officeDocument/2006/relationships/hyperlink" Target="garantF1://12025268.22" TargetMode="External"/><Relationship Id="rId45" Type="http://schemas.openxmlformats.org/officeDocument/2006/relationships/hyperlink" Target="garantF1://12025268.97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25268.57" TargetMode="External"/><Relationship Id="rId23" Type="http://schemas.openxmlformats.org/officeDocument/2006/relationships/hyperlink" Target="garantF1://12025268.373" TargetMode="External"/><Relationship Id="rId28" Type="http://schemas.openxmlformats.org/officeDocument/2006/relationships/hyperlink" Target="garantF1://12025268.1008" TargetMode="External"/><Relationship Id="rId36" Type="http://schemas.openxmlformats.org/officeDocument/2006/relationships/hyperlink" Target="garantF1://12025268.5" TargetMode="External"/><Relationship Id="rId49" Type="http://schemas.openxmlformats.org/officeDocument/2006/relationships/hyperlink" Target="garantF1://12025268.5" TargetMode="External"/><Relationship Id="rId10" Type="http://schemas.openxmlformats.org/officeDocument/2006/relationships/hyperlink" Target="garantF1://10003000.37" TargetMode="External"/><Relationship Id="rId19" Type="http://schemas.openxmlformats.org/officeDocument/2006/relationships/hyperlink" Target="garantF1://12025268.1013" TargetMode="External"/><Relationship Id="rId31" Type="http://schemas.openxmlformats.org/officeDocument/2006/relationships/hyperlink" Target="garantF1://12025268.69" TargetMode="External"/><Relationship Id="rId44" Type="http://schemas.openxmlformats.org/officeDocument/2006/relationships/hyperlink" Target="garantF1://12025268.816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25268.8000" TargetMode="External"/><Relationship Id="rId22" Type="http://schemas.openxmlformats.org/officeDocument/2006/relationships/hyperlink" Target="garantF1://12025268.6404" TargetMode="External"/><Relationship Id="rId27" Type="http://schemas.openxmlformats.org/officeDocument/2006/relationships/hyperlink" Target="garantF1://12025268.197" TargetMode="External"/><Relationship Id="rId30" Type="http://schemas.openxmlformats.org/officeDocument/2006/relationships/hyperlink" Target="garantF1://12025268.65" TargetMode="External"/><Relationship Id="rId35" Type="http://schemas.openxmlformats.org/officeDocument/2006/relationships/hyperlink" Target="garantF1://12025268.1006" TargetMode="External"/><Relationship Id="rId43" Type="http://schemas.openxmlformats.org/officeDocument/2006/relationships/hyperlink" Target="garantF1://12025268.76" TargetMode="External"/><Relationship Id="rId48" Type="http://schemas.openxmlformats.org/officeDocument/2006/relationships/hyperlink" Target="garantF1://12025268.128" TargetMode="External"/><Relationship Id="rId8" Type="http://schemas.openxmlformats.org/officeDocument/2006/relationships/hyperlink" Target="consultantplus://offline/ref=202173C31791D5B37995E412E4E3132F88BA531CAF67B613E1BBFBuCc7P" TargetMode="External"/><Relationship Id="rId51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BBC8-8F4F-482F-A9BF-6919C64E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7255</Words>
  <Characters>41360</Characters>
  <Application>Microsoft Office Word</Application>
  <DocSecurity>0</DocSecurity>
  <Lines>344</Lines>
  <Paragraphs>97</Paragraphs>
  <ScaleCrop>false</ScaleCrop>
  <Company>НПП "Гарант-Сервис"</Company>
  <LinksUpToDate>false</LinksUpToDate>
  <CharactersWithSpaces>48518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НПП "Гарант-Сервис"</dc:creator>
  <dc:description>Документ экспортирован из системы ГАРАНТ</dc:description>
  <cp:lastModifiedBy>User</cp:lastModifiedBy>
  <cp:revision>6</cp:revision>
  <cp:lastPrinted>2025-06-09T10:39:00Z</cp:lastPrinted>
  <dcterms:created xsi:type="dcterms:W3CDTF">2025-01-28T06:38:00Z</dcterms:created>
  <dcterms:modified xsi:type="dcterms:W3CDTF">2025-06-09T11:05:00Z</dcterms:modified>
</cp:coreProperties>
</file>