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0B75" w:rsidRDefault="00020B75" w:rsidP="00020B75">
      <w:pPr>
        <w:jc w:val="center"/>
        <w:rPr>
          <w:highlight w:val="red"/>
        </w:rPr>
      </w:pPr>
      <w:r>
        <w:rPr>
          <w:noProof/>
          <w:szCs w:val="28"/>
          <w:lang w:eastAsia="ru-RU"/>
        </w:rPr>
        <w:drawing>
          <wp:inline distT="0" distB="0" distL="0" distR="0">
            <wp:extent cx="584200" cy="711200"/>
            <wp:effectExtent l="19050" t="0" r="6350" b="0"/>
            <wp:docPr id="1" name="Рисунок 1" descr="Гривенское СП Калининского р-на шт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ривенское СП Калининского р-на штр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711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highlight w:val="red"/>
        </w:rPr>
        <w:t xml:space="preserve">  </w:t>
      </w:r>
    </w:p>
    <w:p w:rsidR="00020B75" w:rsidRPr="003A189A" w:rsidRDefault="00020B75" w:rsidP="00020B75">
      <w:pPr>
        <w:pStyle w:val="3"/>
        <w:rPr>
          <w:sz w:val="28"/>
          <w:szCs w:val="28"/>
        </w:rPr>
      </w:pPr>
      <w:r w:rsidRPr="003A189A">
        <w:rPr>
          <w:sz w:val="28"/>
          <w:szCs w:val="28"/>
        </w:rPr>
        <w:t>администрация  Гривенского сельского поселения Калининского  района</w:t>
      </w:r>
    </w:p>
    <w:p w:rsidR="00020B75" w:rsidRPr="003A189A" w:rsidRDefault="00020B75" w:rsidP="00020B75">
      <w:pPr>
        <w:pStyle w:val="1"/>
        <w:jc w:val="left"/>
        <w:rPr>
          <w:sz w:val="28"/>
          <w:szCs w:val="28"/>
        </w:rPr>
      </w:pPr>
    </w:p>
    <w:p w:rsidR="00020B75" w:rsidRPr="003A189A" w:rsidRDefault="00020B75" w:rsidP="00020B75">
      <w:pPr>
        <w:pStyle w:val="2"/>
        <w:rPr>
          <w:szCs w:val="28"/>
        </w:rPr>
      </w:pPr>
      <w:r w:rsidRPr="003A189A">
        <w:rPr>
          <w:szCs w:val="28"/>
        </w:rPr>
        <w:t>ПОСТАНОВЛЕНИЕ</w:t>
      </w:r>
    </w:p>
    <w:p w:rsidR="00020B75" w:rsidRPr="003A189A" w:rsidRDefault="00020B75" w:rsidP="00020B75">
      <w:pPr>
        <w:pStyle w:val="2"/>
        <w:rPr>
          <w:szCs w:val="28"/>
        </w:rPr>
      </w:pPr>
      <w:r w:rsidRPr="003A189A">
        <w:rPr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30"/>
        <w:gridCol w:w="4740"/>
      </w:tblGrid>
      <w:tr w:rsidR="00020B75" w:rsidRPr="003A189A" w:rsidTr="006672DE">
        <w:tc>
          <w:tcPr>
            <w:tcW w:w="4830" w:type="dxa"/>
            <w:tcBorders>
              <w:top w:val="nil"/>
              <w:left w:val="nil"/>
              <w:bottom w:val="nil"/>
              <w:right w:val="nil"/>
            </w:tcBorders>
          </w:tcPr>
          <w:p w:rsidR="00020B75" w:rsidRPr="003A189A" w:rsidRDefault="00020B75" w:rsidP="00C576DF">
            <w:pPr>
              <w:tabs>
                <w:tab w:val="left" w:leader="underscore" w:pos="1058"/>
                <w:tab w:val="left" w:pos="2275"/>
                <w:tab w:val="left" w:leader="underscore" w:pos="2902"/>
                <w:tab w:val="left" w:pos="7690"/>
              </w:tabs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3A189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от </w:t>
            </w:r>
            <w:r w:rsidR="00C576DF" w:rsidRPr="00C576D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11.07.2022</w:t>
            </w:r>
          </w:p>
        </w:tc>
        <w:tc>
          <w:tcPr>
            <w:tcW w:w="4740" w:type="dxa"/>
            <w:tcBorders>
              <w:top w:val="nil"/>
              <w:left w:val="nil"/>
              <w:bottom w:val="nil"/>
              <w:right w:val="nil"/>
            </w:tcBorders>
          </w:tcPr>
          <w:p w:rsidR="00020B75" w:rsidRPr="003A189A" w:rsidRDefault="00020B75" w:rsidP="00C576DF">
            <w:pPr>
              <w:tabs>
                <w:tab w:val="left" w:leader="underscore" w:pos="1058"/>
                <w:tab w:val="left" w:pos="2275"/>
                <w:tab w:val="left" w:leader="underscore" w:pos="2902"/>
                <w:tab w:val="left" w:pos="7690"/>
              </w:tabs>
              <w:jc w:val="right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3A189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№  </w:t>
            </w:r>
            <w:r w:rsidR="00C576DF" w:rsidRPr="00C576D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98</w:t>
            </w:r>
          </w:p>
        </w:tc>
      </w:tr>
    </w:tbl>
    <w:p w:rsidR="00020B75" w:rsidRPr="003A189A" w:rsidRDefault="00020B75" w:rsidP="00020B75">
      <w:pPr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r w:rsidRPr="003A189A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станица </w:t>
      </w:r>
      <w:r w:rsidRPr="003A189A">
        <w:rPr>
          <w:rFonts w:ascii="Times New Roman" w:hAnsi="Times New Roman" w:cs="Times New Roman"/>
          <w:sz w:val="28"/>
          <w:szCs w:val="28"/>
        </w:rPr>
        <w:t>Гривенская</w:t>
      </w:r>
    </w:p>
    <w:p w:rsidR="007202EB" w:rsidRPr="00A43D33" w:rsidRDefault="007202EB" w:rsidP="007202E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7202EB" w:rsidRPr="00A43D33" w:rsidRDefault="007202EB" w:rsidP="007202E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утверждении Порядка казначейского сопровождения средств, предоставляемых из бю</w:t>
      </w:r>
      <w:r w:rsidR="00020B7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джета </w:t>
      </w:r>
      <w:r w:rsidRPr="00A43D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020B7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Гривенского сельского поселения Калининского </w:t>
      </w:r>
      <w:r w:rsidR="00A43D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район</w:t>
      </w:r>
      <w:r w:rsidR="00020B7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</w:t>
      </w:r>
    </w:p>
    <w:p w:rsidR="007202EB" w:rsidRPr="00A43D33" w:rsidRDefault="007202EB" w:rsidP="00A43D3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43D33" w:rsidRPr="007A2C76" w:rsidRDefault="007202E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 соответствии с пунктом 5</w:t>
      </w:r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статьи</w:t>
      </w:r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242.23</w:t>
      </w:r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hyperlink r:id="rId6" w:tgtFrame="_blank" w:history="1">
        <w:r w:rsidRPr="007A2C76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Бюджетного кодекса Российской Федерации</w:t>
        </w:r>
      </w:hyperlink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постановлением</w:t>
      </w:r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Правительства Российской Федерации от</w:t>
      </w:r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43D33"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A43D33"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.12.</w:t>
      </w:r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2021</w:t>
      </w:r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2155</w:t>
      </w:r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«Об утверждении общих требований к порядку осуществления финансовыми органами субъектов Российской Федерации (муниципальных образований) казнач</w:t>
      </w:r>
      <w:r w:rsidR="00A43D33"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ейского сопровождения средств»,</w:t>
      </w:r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43D33"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руководствуясь</w:t>
      </w:r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43D33"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Уставом </w:t>
      </w:r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Гривенского сельского поселения Калининского района</w:t>
      </w:r>
      <w:proofErr w:type="gramStart"/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proofErr w:type="spellEnd"/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proofErr w:type="spellEnd"/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</w:t>
      </w:r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C66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A2C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ю:</w:t>
      </w:r>
    </w:p>
    <w:p w:rsidR="00A43D33" w:rsidRDefault="00A43D33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="00030D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Утвердить Порядок казначейского сопровождения средств, предоставляемых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из бюджета </w:t>
      </w:r>
      <w:r w:rsidR="00030D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Гривенского сельского поселения Калининского района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(прилагается).</w:t>
      </w:r>
    </w:p>
    <w:p w:rsidR="00A43D33" w:rsidRPr="00A43D33" w:rsidRDefault="00A43D33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4E71">
        <w:rPr>
          <w:rFonts w:ascii="Times New Roman" w:hAnsi="Times New Roman" w:cs="Times New Roman"/>
          <w:sz w:val="28"/>
          <w:szCs w:val="28"/>
        </w:rPr>
        <w:t>2. </w:t>
      </w:r>
      <w:r w:rsidR="00030DEF" w:rsidRPr="003A18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Общему отделу администрации </w:t>
      </w:r>
      <w:r w:rsidR="00030DE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Гривенского</w:t>
      </w:r>
      <w:r w:rsidR="00030DEF" w:rsidRPr="003A18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сельского поселения Калининского района</w:t>
      </w:r>
      <w:r w:rsidRPr="00264E71">
        <w:rPr>
          <w:rFonts w:ascii="Times New Roman" w:hAnsi="Times New Roman" w:cs="Times New Roman"/>
          <w:sz w:val="28"/>
          <w:szCs w:val="28"/>
        </w:rPr>
        <w:t xml:space="preserve"> обнародовать настоящее постановление на информационном стенде администрации </w:t>
      </w:r>
      <w:r w:rsidR="00030D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Гривенского сельского поселения Калининского района</w:t>
      </w:r>
      <w:r w:rsidRPr="00264E7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а также </w:t>
      </w:r>
      <w:r w:rsidRPr="00264E71">
        <w:rPr>
          <w:rFonts w:ascii="Times New Roman" w:hAnsi="Times New Roman" w:cs="Times New Roman"/>
          <w:sz w:val="28"/>
          <w:szCs w:val="28"/>
        </w:rPr>
        <w:t xml:space="preserve">разместить на официальном сайте администрации </w:t>
      </w:r>
      <w:r w:rsidR="00030D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Гривенского сельского поселения Калининского района</w:t>
      </w:r>
      <w:r w:rsidRPr="00264E71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</w:t>
      </w:r>
      <w:r>
        <w:rPr>
          <w:rFonts w:ascii="Times New Roman" w:hAnsi="Times New Roman" w:cs="Times New Roman"/>
          <w:sz w:val="28"/>
          <w:szCs w:val="28"/>
        </w:rPr>
        <w:t>ти «Интернет»</w:t>
      </w:r>
      <w:r w:rsidRPr="00264E71">
        <w:rPr>
          <w:rFonts w:ascii="Times New Roman" w:hAnsi="Times New Roman" w:cs="Times New Roman"/>
          <w:sz w:val="28"/>
          <w:szCs w:val="28"/>
        </w:rPr>
        <w:t>.</w:t>
      </w:r>
    </w:p>
    <w:p w:rsidR="00A43D33" w:rsidRDefault="007202E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3D33">
        <w:rPr>
          <w:rFonts w:ascii="Times New Roman" w:hAnsi="Times New Roman" w:cs="Times New Roman"/>
          <w:sz w:val="28"/>
          <w:szCs w:val="28"/>
        </w:rPr>
        <w:t>3.</w:t>
      </w:r>
      <w:r w:rsidR="00E54D0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43D3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A43D33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</w:t>
      </w:r>
      <w:r w:rsidR="00030D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Гривенского сельского поселения Калининского района</w:t>
      </w:r>
      <w:r w:rsidR="00A43D33">
        <w:rPr>
          <w:rFonts w:ascii="Times New Roman" w:hAnsi="Times New Roman" w:cs="Times New Roman"/>
          <w:sz w:val="28"/>
          <w:szCs w:val="28"/>
        </w:rPr>
        <w:t>.</w:t>
      </w:r>
    </w:p>
    <w:p w:rsidR="007202EB" w:rsidRPr="000C120F" w:rsidRDefault="007202EB" w:rsidP="000C120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120F">
        <w:rPr>
          <w:rFonts w:ascii="Times New Roman" w:hAnsi="Times New Roman" w:cs="Times New Roman"/>
          <w:sz w:val="28"/>
          <w:szCs w:val="28"/>
        </w:rPr>
        <w:t>4.</w:t>
      </w:r>
      <w:r w:rsidR="00A43D33" w:rsidRPr="000C120F">
        <w:rPr>
          <w:rFonts w:ascii="Times New Roman" w:hAnsi="Times New Roman" w:cs="Times New Roman"/>
          <w:sz w:val="28"/>
          <w:szCs w:val="28"/>
        </w:rPr>
        <w:t> </w:t>
      </w:r>
      <w:r w:rsidR="000C120F" w:rsidRPr="000C120F">
        <w:rPr>
          <w:rFonts w:ascii="Times New Roman" w:hAnsi="Times New Roman" w:cs="Times New Roman"/>
          <w:sz w:val="28"/>
          <w:szCs w:val="28"/>
          <w:lang w:eastAsia="ar-SA"/>
        </w:rPr>
        <w:t xml:space="preserve">Постановление вступает в силу со дня </w:t>
      </w:r>
      <w:r w:rsidR="000C120F" w:rsidRPr="000C120F">
        <w:rPr>
          <w:rFonts w:ascii="Times New Roman" w:hAnsi="Times New Roman" w:cs="Times New Roman"/>
          <w:sz w:val="28"/>
          <w:szCs w:val="28"/>
        </w:rPr>
        <w:t>его официального обнародования.</w:t>
      </w:r>
    </w:p>
    <w:p w:rsidR="00A3404E" w:rsidRDefault="00A3404E" w:rsidP="007202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202EB" w:rsidRPr="00A43D33" w:rsidRDefault="007202EB" w:rsidP="007202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35475" w:rsidRDefault="00335475" w:rsidP="00335475">
      <w:pPr>
        <w:pStyle w:val="a4"/>
        <w:rPr>
          <w:rFonts w:ascii="Times New Roman" w:hAnsi="Times New Roman" w:cs="Times New Roman"/>
          <w:spacing w:val="1"/>
          <w:sz w:val="28"/>
          <w:szCs w:val="28"/>
        </w:rPr>
      </w:pPr>
      <w:r w:rsidRPr="002C3403">
        <w:rPr>
          <w:rFonts w:ascii="Times New Roman" w:hAnsi="Times New Roman" w:cs="Times New Roman"/>
          <w:spacing w:val="7"/>
          <w:sz w:val="28"/>
          <w:szCs w:val="28"/>
        </w:rPr>
        <w:t xml:space="preserve">Глава </w:t>
      </w:r>
      <w:r w:rsidRPr="002C3403">
        <w:rPr>
          <w:rFonts w:ascii="Times New Roman" w:hAnsi="Times New Roman" w:cs="Times New Roman"/>
          <w:sz w:val="28"/>
          <w:szCs w:val="28"/>
        </w:rPr>
        <w:t>Гривенского</w:t>
      </w:r>
      <w:r w:rsidRPr="002C3403">
        <w:rPr>
          <w:rFonts w:ascii="Times New Roman" w:hAnsi="Times New Roman" w:cs="Times New Roman"/>
          <w:spacing w:val="1"/>
          <w:sz w:val="28"/>
          <w:szCs w:val="28"/>
        </w:rPr>
        <w:t xml:space="preserve"> сельского поселения </w:t>
      </w:r>
    </w:p>
    <w:p w:rsidR="007202EB" w:rsidRPr="00335475" w:rsidRDefault="00335475" w:rsidP="00335475">
      <w:pPr>
        <w:pStyle w:val="a4"/>
        <w:rPr>
          <w:rFonts w:ascii="Times New Roman" w:hAnsi="Times New Roman" w:cs="Times New Roman"/>
          <w:spacing w:val="1"/>
          <w:sz w:val="28"/>
          <w:szCs w:val="28"/>
        </w:rPr>
      </w:pPr>
      <w:r w:rsidRPr="002C3403">
        <w:rPr>
          <w:rFonts w:ascii="Times New Roman" w:hAnsi="Times New Roman" w:cs="Times New Roman"/>
          <w:spacing w:val="1"/>
          <w:sz w:val="28"/>
          <w:szCs w:val="28"/>
        </w:rPr>
        <w:t xml:space="preserve">Калининского района                                           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                                   </w:t>
      </w:r>
      <w:r w:rsidRPr="002C3403">
        <w:rPr>
          <w:rFonts w:ascii="Times New Roman" w:hAnsi="Times New Roman" w:cs="Times New Roman"/>
          <w:spacing w:val="1"/>
          <w:sz w:val="28"/>
          <w:szCs w:val="28"/>
        </w:rPr>
        <w:t>Л.Г.Фикс</w:t>
      </w:r>
      <w:r w:rsidR="007202EB"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6498A" w:rsidRDefault="0016498A" w:rsidP="007202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6498A" w:rsidRDefault="0016498A" w:rsidP="007202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3404E" w:rsidRDefault="00A3404E" w:rsidP="0016498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10B7" w:rsidRPr="00A43D33" w:rsidRDefault="003410B7" w:rsidP="0016498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02924" w:rsidRPr="003A189A" w:rsidRDefault="00302924" w:rsidP="00302924">
      <w:pPr>
        <w:spacing w:after="0" w:line="240" w:lineRule="auto"/>
        <w:ind w:left="567" w:firstLine="567"/>
        <w:jc w:val="right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ПРИЛОЖЕНИЕ</w:t>
      </w:r>
    </w:p>
    <w:p w:rsidR="00302924" w:rsidRPr="003A189A" w:rsidRDefault="00302924" w:rsidP="00302924">
      <w:pPr>
        <w:spacing w:after="0" w:line="240" w:lineRule="auto"/>
        <w:ind w:left="567" w:firstLine="567"/>
        <w:jc w:val="right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УТВЕРЖДЕН</w:t>
      </w:r>
    </w:p>
    <w:p w:rsidR="00302924" w:rsidRPr="003A189A" w:rsidRDefault="00302924" w:rsidP="00302924">
      <w:pPr>
        <w:spacing w:after="0" w:line="240" w:lineRule="auto"/>
        <w:ind w:left="567" w:firstLine="567"/>
        <w:jc w:val="right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3A189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постановлением администрации</w:t>
      </w:r>
    </w:p>
    <w:p w:rsidR="00302924" w:rsidRPr="003A189A" w:rsidRDefault="00302924" w:rsidP="00302924">
      <w:pPr>
        <w:spacing w:after="0" w:line="240" w:lineRule="auto"/>
        <w:ind w:left="567" w:firstLine="567"/>
        <w:jc w:val="right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Гривенского</w:t>
      </w:r>
      <w:r w:rsidRPr="003A189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</w:t>
      </w:r>
    </w:p>
    <w:p w:rsidR="00302924" w:rsidRPr="003A189A" w:rsidRDefault="00302924" w:rsidP="00302924">
      <w:pPr>
        <w:spacing w:after="0" w:line="240" w:lineRule="auto"/>
        <w:ind w:left="567" w:firstLine="567"/>
        <w:jc w:val="right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3A18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Калининского</w:t>
      </w:r>
      <w:r w:rsidRPr="003A189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</w:p>
    <w:p w:rsidR="00302924" w:rsidRPr="003A189A" w:rsidRDefault="00302924" w:rsidP="00302924">
      <w:pPr>
        <w:spacing w:after="0" w:line="240" w:lineRule="auto"/>
        <w:ind w:left="567" w:firstLine="567"/>
        <w:jc w:val="right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3A189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от ___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________</w:t>
      </w:r>
      <w:r w:rsidRPr="003A189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____ №_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__</w:t>
      </w:r>
      <w:r w:rsidRPr="003A189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_</w:t>
      </w:r>
    </w:p>
    <w:p w:rsidR="007202EB" w:rsidRPr="00A43D33" w:rsidRDefault="007202EB" w:rsidP="0016498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202EB" w:rsidRPr="00A43D33" w:rsidRDefault="007202EB" w:rsidP="007202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7202EB" w:rsidRPr="00A43D33" w:rsidRDefault="007202EB" w:rsidP="007202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7202EB" w:rsidRPr="00A43D33" w:rsidRDefault="007202EB" w:rsidP="007202E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P50"/>
      <w:bookmarkEnd w:id="0"/>
      <w:r w:rsidRPr="00A43D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Порядок</w:t>
      </w:r>
    </w:p>
    <w:p w:rsidR="007202EB" w:rsidRPr="00A43D33" w:rsidRDefault="007202EB" w:rsidP="007202E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казначейского сопровождения средств, предоставляемых из</w:t>
      </w:r>
    </w:p>
    <w:p w:rsidR="007202EB" w:rsidRPr="00A43D33" w:rsidRDefault="007202EB" w:rsidP="007202E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бюджета </w:t>
      </w:r>
      <w:r w:rsidR="00302924" w:rsidRPr="0030292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Гривенского сельского поселения Калининского района</w:t>
      </w:r>
    </w:p>
    <w:p w:rsidR="007202EB" w:rsidRPr="00A43D33" w:rsidRDefault="007202EB" w:rsidP="007202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7202EB" w:rsidRPr="00A43D33" w:rsidRDefault="007202E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" w:name="_GoBack"/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="004553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Настоящий Порядок казначейского сопровождения средств, предоставляемых из бюджета </w:t>
      </w:r>
      <w:r w:rsidR="00B439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Гривенского сельского поселения Калининского района</w:t>
      </w:r>
      <w:r w:rsidR="00B43938" w:rsidRPr="005833C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5833C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(далее – Порядок) разработан в соответствии с пунктом 5 статьи 242.23 </w:t>
      </w:r>
      <w:hyperlink r:id="rId7" w:tgtFrame="_blank" w:history="1">
        <w:r w:rsidRPr="005833C2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Бюджетного кодекса Российской Федерации</w:t>
        </w:r>
      </w:hyperlink>
      <w:r w:rsidR="00B43938">
        <w:t xml:space="preserve"> </w:t>
      </w:r>
      <w:r w:rsidRPr="005833C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(далее – БК РФ), определяет правила осущ</w:t>
      </w:r>
      <w:r w:rsidR="00B4393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ествления</w:t>
      </w:r>
      <w:r w:rsidR="00AF30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финансовым управлением</w:t>
      </w:r>
      <w:r w:rsidRPr="005833C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администрации </w:t>
      </w:r>
      <w:r w:rsidR="00B439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Гривенского сельского поселения Калининского района</w:t>
      </w:r>
      <w:r w:rsidR="00B43938" w:rsidRPr="005833C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B4393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(далее - </w:t>
      </w:r>
      <w:r w:rsidR="00AF30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финансовое управление</w:t>
      </w:r>
      <w:r w:rsidRPr="005833C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)  казначейского сопровождения средств (далее - целевые </w:t>
      </w: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средства), предоставляемых из бюджета </w:t>
      </w:r>
      <w:r w:rsidR="004553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Гривенского сельского поселения Калининского района</w:t>
      </w:r>
      <w:r w:rsidR="00455362"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(далее - местный</w:t>
      </w:r>
      <w:proofErr w:type="gramEnd"/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бюджет) в соответствии со статьей 242.26 БК РФ, на основании содержащих условия, установленные пунктом 6 Порядка:</w:t>
      </w:r>
    </w:p>
    <w:p w:rsidR="007202EB" w:rsidRPr="00A43D33" w:rsidRDefault="007202E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 муниципальных контрактов о поставке товаров, выполнении работ, оказании услуг (далее - муниципальные контракты);</w:t>
      </w:r>
    </w:p>
    <w:p w:rsidR="007202EB" w:rsidRPr="00A43D33" w:rsidRDefault="007202E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 договоров (соглашений) о предоставлении субсидий, договоров о предоставлении бюджетных инвестиций в соответствии со статьей 80 БК РФ, договоров о предоставлении взносов в уставные (складочные) капиталы (вкладов в имущество) юридических лиц (их дочерних обществ), источником финансового обеспечения исполнения которых являются субсидии и бюджетные инвестиции, указанные в настоящем абзаце (далее - договор (соглашение);</w:t>
      </w:r>
    </w:p>
    <w:p w:rsidR="00314FBB" w:rsidRPr="00314FBB" w:rsidRDefault="007202E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4F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 контрактов (договоров) о поставке товаров, выполнении работ, оказании услуг, источником финансового обеспечения исполнения которых являются средства, </w:t>
      </w:r>
      <w:r w:rsidR="00314FBB" w:rsidRPr="00314F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предоставленные в рамках исполнения муниципальных контрактов, договоров (соглашений), указанных в подпунктах 1 и 2 настоящего пункта (далее - контракт (договор). </w:t>
      </w:r>
    </w:p>
    <w:p w:rsidR="007202EB" w:rsidRPr="00A43D33" w:rsidRDefault="007202E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Положения Порядка распространяются:</w:t>
      </w:r>
    </w:p>
    <w:p w:rsidR="007202EB" w:rsidRPr="00A43D33" w:rsidRDefault="007202E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 в отношении договоров (соглашений), контрактов (договоров) – на концессионные соглашения, соглашения о муниципально-частном партнерстве, контракты (договоры), источником финансового обеспечения которых являются указанные соглашения, если федеральными законами, решениями Правительства Российской Федерации, предусмотренными подпунктом 2 пункта 1 статьи 242.26 БК РФ, установлены требования об осуществлении казначейского сопровождения средств, предоставляемых на основании таких соглашений;</w:t>
      </w:r>
    </w:p>
    <w:p w:rsidR="007202EB" w:rsidRPr="00A43D33" w:rsidRDefault="007202E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 в отношении участников казначейского сопровождения - на их обособленные (структурные) подразделения.</w:t>
      </w:r>
    </w:p>
    <w:p w:rsidR="007202EB" w:rsidRPr="00A43D33" w:rsidRDefault="007202E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3.Операции с целевыми средствами участника казначейского сопровождения осуществляются на казначейском счете, предусмотренном подпунктом 6.1 пункта 1 статьи 242.14 БК РФ, и отражаются на лицевом счете участника казначейского сопровождения, определенном пунктом 7.1 статьи 220.1 БК РФ, открываемом в финансовом управлении, в установленном финансовым управлением порядке, в соответствии с общими требованиями, установленными Федеральным казначейством в соответствии с пунктом 9 статьи 220.1 БК РФ (далее - лицевой счет).</w:t>
      </w:r>
    </w:p>
    <w:p w:rsidR="007202EB" w:rsidRPr="00A43D33" w:rsidRDefault="007202E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Ведение и использование лицевого счета (режим лицевого счета), на котором осуществляются операции, указанные в настоящем пункте Порядка, предусматривает соблюдение участниками казначейского сопровождения условий, указанных в пункте 3 статьи 242.23 БК РФ.</w:t>
      </w:r>
    </w:p>
    <w:p w:rsidR="007202EB" w:rsidRPr="00A43D33" w:rsidRDefault="007202E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4.Операции с целевыми средствами, отраженными на лицевых счетах, проводятся после осуществления финансовым управлением санкционирования расходов в порядке, установленном финансовым управлением, в соответствии с пунктом 5 статьи 242.23 БК РФ (далее - порядок санкционирования).</w:t>
      </w:r>
    </w:p>
    <w:p w:rsidR="00314FBB" w:rsidRPr="00314FBB" w:rsidRDefault="00314FB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4F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При открытии лицевых счетов и осуществлении операций на указанных лицевых счетах Управлением Федерального казначейства по Краснодарскому краю осуществляется проведение бюджетного мониторинга в порядке, установленном Правительством Российской Федерации в соответствии со статьей 242.13-1 БК РФ. </w:t>
      </w:r>
    </w:p>
    <w:p w:rsidR="007202EB" w:rsidRPr="00A43D33" w:rsidRDefault="00314FB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7202EB"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.При казначейском сопровождении целевых средств в муниципальные контракты, договоры (соглашения), контракты (договоры) включаются следующие условия:</w:t>
      </w:r>
    </w:p>
    <w:p w:rsidR="007202EB" w:rsidRPr="00A43D33" w:rsidRDefault="007202E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 об открытии участнику казначейского сопровождения лицевого счета в финансовом управлении, в порядке, уставленном финансовым управлением;</w:t>
      </w:r>
    </w:p>
    <w:p w:rsidR="007202EB" w:rsidRPr="00A43D33" w:rsidRDefault="007202E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 о представлении в </w:t>
      </w:r>
      <w:r w:rsidR="00AF30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финансовое управление</w:t>
      </w: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документов, установленных порядком санкционирования операций с целевыми средствами, предусмотренным пунктом 5 статьи 242.23 БК РФ;</w:t>
      </w:r>
    </w:p>
    <w:p w:rsidR="007202EB" w:rsidRPr="00A43D33" w:rsidRDefault="007202E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 об указании в контрактах (договорах), распоряжениях о совершении казначейских платежей, а также в документах-основаниях идентификатора муниципального контракта, договора (соглашения), формирование которого осуществляется в порядке, установленном Министерством финансов Российской Федерации;</w:t>
      </w:r>
    </w:p>
    <w:p w:rsidR="007202EB" w:rsidRPr="00A43D33" w:rsidRDefault="007202E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 о ведении раздельного учета результатов финансово-хозяйственной деятельности по каждому муниципальному контракту, договору (соглашению), контракту (договору) в соответствии с порядком, определенным Правительством Российской Федерации;</w:t>
      </w:r>
    </w:p>
    <w:p w:rsidR="007202EB" w:rsidRPr="00A43D33" w:rsidRDefault="007202E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 о формировании в установленных Правительством Российской Федерации случаях информации о структуре цены муниципального контракта, контракта (договора), суммы средств, предусмотренной договором (соглашением), в порядке и по форме, установленным Министерством финансов Российской Федерации;</w:t>
      </w:r>
    </w:p>
    <w:p w:rsidR="007202EB" w:rsidRPr="00A43D33" w:rsidRDefault="007202E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 о соблюдении участником казначейского сопровождения условий ведения и использования лицевого счета (режима лицевого счета), определенного пунктом 3 статьи 242.23 БК РФ, а также условий о соблюдении запрета на перечисление целевых средств на счета, открытые участнику казначейского сопровождения в учреждении Центрального банка Российской Федерации или в кредитной организации, за исключением оплаты обязательств участника казначейского сопровождения по накладным расходам, связанным с исполнением муниципального контракта, договора (соглашения), контракта (договора);</w:t>
      </w:r>
    </w:p>
    <w:p w:rsidR="007202EB" w:rsidRPr="00A43D33" w:rsidRDefault="007202E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 о соблюдении в установленных Правительством Российской Федерации случаях положений, предусмотренных статьей 242.24 БК РФ;</w:t>
      </w:r>
    </w:p>
    <w:p w:rsidR="007202EB" w:rsidRPr="00A43D33" w:rsidRDefault="007202E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8) иные условия, определенные законодательными актами Российской Федерации, нормативными правовыми актами Правительства Российской Федерации, Министерства финансов Российской Федерации, высшего исполнительного органа государственной власти Краснодарского края, </w:t>
      </w:r>
      <w:r w:rsidR="00AF3023">
        <w:rPr>
          <w:rFonts w:ascii="Times New Roman" w:hAnsi="Times New Roman" w:cs="Times New Roman"/>
          <w:sz w:val="28"/>
          <w:szCs w:val="28"/>
        </w:rPr>
        <w:t>Гривенского сельского поселения Калининского района</w:t>
      </w: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</w:p>
    <w:p w:rsidR="007202EB" w:rsidRPr="00A43D33" w:rsidRDefault="00314FB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7202EB"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.При казначейском сопровождении обмен документами между финансовым управлением, получателем средств местного бюджета, которому доведены лимиты бюджетных обязательств на предоставление целевых средств (далее – получатель бюджетных средств), на заключение муниципальных контрактов, и участником казначейского сопровождения осуществляется в единой государственной интегрированной информационной системе управления общественными финансами Краснодарского края с применением усиленной электронной подписи лица, уполномоченного действовать от имени получателя бюджетных средств, муниципального заказчика или участника казначейского сопровождения (далее - электронная подпись).</w:t>
      </w:r>
    </w:p>
    <w:p w:rsidR="007202EB" w:rsidRPr="00A43D33" w:rsidRDefault="007202E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отсутствия у участника казначейского сопровождения технической возможности информационного обмена с применением электронной подписи документооборот осуществляется на бумажном носителе с одновременным представлением документов на машинном носителе.</w:t>
      </w:r>
    </w:p>
    <w:p w:rsidR="007202EB" w:rsidRPr="00A43D33" w:rsidRDefault="00314FB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="007202EB"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AF30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Финансовое управление</w:t>
      </w:r>
      <w:r w:rsidR="007202EB"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осуществляет расширенное казначейское сопровождение в случаях и порядке, установленных Правительством Российской Федерации в соответствии с пунктом 3 статьи 242.24 БК РФ.</w:t>
      </w:r>
    </w:p>
    <w:p w:rsidR="005159C4" w:rsidRDefault="00314FBB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 w:rsidR="007202EB"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AF30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Финансовое управление</w:t>
      </w:r>
      <w:r w:rsidR="007202EB" w:rsidRPr="00A43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ежедневно (в рабочие дни) предоставляет информацию о муниципальных контрактах, договорах (соглашениях), контрактах (договорах), о лицевых счетах и об операциях по зачислению и списанию целевых средств, отраженных на лицевых счетах в порядке, установленном Федеральным казначейством, в подсистему информационно-аналитического обеспечения государственной интегрированной информационной системы управления общественными финансами «Электронный бюджет», оператором которой является Федеральное казначейство.</w:t>
      </w:r>
      <w:bookmarkEnd w:id="1"/>
      <w:proofErr w:type="gramEnd"/>
    </w:p>
    <w:p w:rsidR="00ED1D35" w:rsidRDefault="00ED1D35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D1D35" w:rsidRDefault="00ED1D35" w:rsidP="003D4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D1D35" w:rsidRPr="002C3403" w:rsidRDefault="00ED1D35" w:rsidP="00ED1D35">
      <w:pPr>
        <w:pStyle w:val="a4"/>
        <w:rPr>
          <w:rFonts w:ascii="Times New Roman" w:hAnsi="Times New Roman" w:cs="Times New Roman"/>
          <w:spacing w:val="1"/>
          <w:sz w:val="28"/>
          <w:szCs w:val="28"/>
        </w:rPr>
      </w:pPr>
      <w:r w:rsidRPr="002C3403">
        <w:rPr>
          <w:rFonts w:ascii="Times New Roman" w:hAnsi="Times New Roman" w:cs="Times New Roman"/>
          <w:spacing w:val="7"/>
          <w:sz w:val="28"/>
          <w:szCs w:val="28"/>
        </w:rPr>
        <w:t xml:space="preserve">Глава </w:t>
      </w:r>
      <w:r w:rsidRPr="002C3403">
        <w:rPr>
          <w:rFonts w:ascii="Times New Roman" w:hAnsi="Times New Roman" w:cs="Times New Roman"/>
          <w:sz w:val="28"/>
          <w:szCs w:val="28"/>
        </w:rPr>
        <w:t>Гривенского</w:t>
      </w:r>
      <w:r w:rsidRPr="002C3403">
        <w:rPr>
          <w:rFonts w:ascii="Times New Roman" w:hAnsi="Times New Roman" w:cs="Times New Roman"/>
          <w:spacing w:val="1"/>
          <w:sz w:val="28"/>
          <w:szCs w:val="28"/>
        </w:rPr>
        <w:t xml:space="preserve"> сельского поселения </w:t>
      </w:r>
    </w:p>
    <w:p w:rsidR="00ED1D35" w:rsidRPr="003A189A" w:rsidRDefault="00ED1D35" w:rsidP="00ED1D3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2C3403">
        <w:rPr>
          <w:rFonts w:ascii="Times New Roman" w:hAnsi="Times New Roman" w:cs="Times New Roman"/>
          <w:spacing w:val="1"/>
          <w:sz w:val="28"/>
          <w:szCs w:val="28"/>
        </w:rPr>
        <w:t>Калининского района                                                                           Л.Г.Фикс</w:t>
      </w:r>
      <w:r w:rsidRPr="003A189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D1D35" w:rsidRDefault="00ED1D35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15B" w:rsidRPr="006519AB" w:rsidRDefault="005D415B" w:rsidP="005D415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519AB">
        <w:rPr>
          <w:rFonts w:ascii="Times New Roman" w:hAnsi="Times New Roman" w:cs="Times New Roman"/>
          <w:b/>
          <w:sz w:val="28"/>
          <w:szCs w:val="28"/>
        </w:rPr>
        <w:t>2</w:t>
      </w:r>
    </w:p>
    <w:p w:rsidR="005D415B" w:rsidRPr="006519AB" w:rsidRDefault="005D415B" w:rsidP="005D415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519AB">
        <w:rPr>
          <w:rFonts w:ascii="Times New Roman" w:hAnsi="Times New Roman" w:cs="Times New Roman"/>
          <w:b/>
          <w:sz w:val="28"/>
          <w:szCs w:val="28"/>
        </w:rPr>
        <w:t>ЛИСТ СОГЛАСОВАНИЯ</w:t>
      </w:r>
    </w:p>
    <w:p w:rsidR="005D415B" w:rsidRPr="00ED4206" w:rsidRDefault="005D415B" w:rsidP="005D415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ED4206">
        <w:rPr>
          <w:rFonts w:ascii="Times New Roman" w:hAnsi="Times New Roman" w:cs="Times New Roman"/>
          <w:sz w:val="28"/>
          <w:szCs w:val="28"/>
        </w:rPr>
        <w:t xml:space="preserve">проекта  постановления администрации Гривенского сельского поселения Калининского района  </w:t>
      </w:r>
      <w:proofErr w:type="gramStart"/>
      <w:r w:rsidRPr="00ED4206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ED4206">
        <w:rPr>
          <w:rFonts w:ascii="Times New Roman" w:hAnsi="Times New Roman" w:cs="Times New Roman"/>
          <w:sz w:val="28"/>
          <w:szCs w:val="28"/>
        </w:rPr>
        <w:t xml:space="preserve"> __________________  № _______</w:t>
      </w:r>
    </w:p>
    <w:p w:rsidR="005D415B" w:rsidRPr="005D415B" w:rsidRDefault="005D415B" w:rsidP="005D415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415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Об утверждении Порядка казначейского сопровождения средств, предоставляемых из бюджета  Гривенского сельского поселения Калининского района</w:t>
      </w:r>
    </w:p>
    <w:p w:rsidR="005D415B" w:rsidRPr="00ED4206" w:rsidRDefault="005D415B" w:rsidP="005D415B">
      <w:pPr>
        <w:pStyle w:val="a4"/>
        <w:rPr>
          <w:rFonts w:ascii="Times New Roman" w:hAnsi="Times New Roman" w:cs="Times New Roman"/>
          <w:color w:val="000000"/>
          <w:sz w:val="28"/>
          <w:szCs w:val="28"/>
        </w:rPr>
      </w:pPr>
    </w:p>
    <w:p w:rsidR="005D415B" w:rsidRPr="00ED4206" w:rsidRDefault="005D415B" w:rsidP="005D415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D415B" w:rsidRPr="00ED4206" w:rsidRDefault="005D415B" w:rsidP="005D415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D415B" w:rsidRPr="00ED4206" w:rsidRDefault="005D415B" w:rsidP="005D415B">
      <w:pPr>
        <w:pStyle w:val="a4"/>
        <w:rPr>
          <w:rFonts w:ascii="Times New Roman" w:hAnsi="Times New Roman" w:cs="Times New Roman"/>
          <w:sz w:val="28"/>
          <w:szCs w:val="28"/>
        </w:rPr>
      </w:pPr>
      <w:r w:rsidRPr="00ED4206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9855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029"/>
        <w:gridCol w:w="2281"/>
        <w:gridCol w:w="2545"/>
      </w:tblGrid>
      <w:tr w:rsidR="005D415B" w:rsidRPr="00ED4206" w:rsidTr="00560E65">
        <w:trPr>
          <w:trHeight w:val="1622"/>
        </w:trPr>
        <w:tc>
          <w:tcPr>
            <w:tcW w:w="50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D4206">
              <w:rPr>
                <w:rFonts w:ascii="Times New Roman" w:hAnsi="Times New Roman" w:cs="Times New Roman"/>
                <w:sz w:val="28"/>
                <w:szCs w:val="28"/>
              </w:rPr>
              <w:t>Проект подготовлен и внесён:</w:t>
            </w: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D4206">
              <w:rPr>
                <w:rFonts w:ascii="Times New Roman" w:hAnsi="Times New Roman" w:cs="Times New Roman"/>
                <w:sz w:val="28"/>
                <w:szCs w:val="28"/>
              </w:rPr>
              <w:t>Финансовым отделом</w:t>
            </w: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D4206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Гривенского </w:t>
            </w: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D4206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D4206">
              <w:rPr>
                <w:rFonts w:ascii="Times New Roman" w:hAnsi="Times New Roman" w:cs="Times New Roman"/>
                <w:sz w:val="28"/>
                <w:szCs w:val="28"/>
              </w:rPr>
              <w:t xml:space="preserve">Калининского района                                                                       </w:t>
            </w: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D4206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                                                                             </w:t>
            </w:r>
          </w:p>
        </w:tc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D4206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D4206">
              <w:rPr>
                <w:rFonts w:ascii="Times New Roman" w:hAnsi="Times New Roman" w:cs="Times New Roman"/>
                <w:sz w:val="28"/>
                <w:szCs w:val="28"/>
              </w:rPr>
              <w:t>Е.В.Чурекова</w:t>
            </w:r>
            <w:proofErr w:type="spellEnd"/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415B" w:rsidRPr="00ED4206" w:rsidTr="00560E65">
        <w:trPr>
          <w:trHeight w:val="1622"/>
        </w:trPr>
        <w:tc>
          <w:tcPr>
            <w:tcW w:w="50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D4206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D4206"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D4206">
              <w:rPr>
                <w:rFonts w:ascii="Times New Roman" w:hAnsi="Times New Roman" w:cs="Times New Roman"/>
                <w:sz w:val="28"/>
                <w:szCs w:val="28"/>
              </w:rPr>
              <w:t>Гривенского сельского поселения</w:t>
            </w: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D4206">
              <w:rPr>
                <w:rFonts w:ascii="Times New Roman" w:hAnsi="Times New Roman" w:cs="Times New Roman"/>
                <w:sz w:val="28"/>
                <w:szCs w:val="28"/>
              </w:rPr>
              <w:t xml:space="preserve">Калининского района                                                                        </w:t>
            </w:r>
          </w:p>
        </w:tc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D4206">
              <w:rPr>
                <w:rFonts w:ascii="Times New Roman" w:hAnsi="Times New Roman" w:cs="Times New Roman"/>
                <w:sz w:val="28"/>
                <w:szCs w:val="28"/>
              </w:rPr>
              <w:t>Е.В.Мовчан</w:t>
            </w: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415B" w:rsidRPr="00ED4206" w:rsidTr="00560E65">
        <w:trPr>
          <w:trHeight w:val="1622"/>
        </w:trPr>
        <w:tc>
          <w:tcPr>
            <w:tcW w:w="50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D4206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общего   отдела </w:t>
            </w: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D4206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Гривенского </w:t>
            </w: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D4206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D4206">
              <w:rPr>
                <w:rFonts w:ascii="Times New Roman" w:hAnsi="Times New Roman" w:cs="Times New Roman"/>
                <w:sz w:val="28"/>
                <w:szCs w:val="28"/>
              </w:rPr>
              <w:t xml:space="preserve">Калининского района                                                                        </w:t>
            </w:r>
          </w:p>
        </w:tc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D4206">
              <w:rPr>
                <w:rFonts w:ascii="Times New Roman" w:hAnsi="Times New Roman" w:cs="Times New Roman"/>
                <w:sz w:val="28"/>
                <w:szCs w:val="28"/>
              </w:rPr>
              <w:t>Т.Н.Юрьева</w:t>
            </w: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5D415B" w:rsidRPr="00ED4206" w:rsidRDefault="005D415B" w:rsidP="00560E65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D415B" w:rsidRPr="00A43D33" w:rsidRDefault="005D415B" w:rsidP="003D4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5D415B" w:rsidRPr="00A43D33" w:rsidSect="00447CA9">
      <w:pgSz w:w="11906" w:h="16838"/>
      <w:pgMar w:top="1134" w:right="73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83120A"/>
    <w:multiLevelType w:val="hybridMultilevel"/>
    <w:tmpl w:val="16481BCA"/>
    <w:lvl w:ilvl="0" w:tplc="29C0094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7202EB"/>
    <w:rsid w:val="00020B75"/>
    <w:rsid w:val="00030DEF"/>
    <w:rsid w:val="000C120F"/>
    <w:rsid w:val="0016498A"/>
    <w:rsid w:val="00302924"/>
    <w:rsid w:val="00314FBB"/>
    <w:rsid w:val="00335475"/>
    <w:rsid w:val="003410B7"/>
    <w:rsid w:val="003D4C40"/>
    <w:rsid w:val="00447CA9"/>
    <w:rsid w:val="00455362"/>
    <w:rsid w:val="005159C4"/>
    <w:rsid w:val="00583294"/>
    <w:rsid w:val="005833C2"/>
    <w:rsid w:val="005D415B"/>
    <w:rsid w:val="006D400D"/>
    <w:rsid w:val="007202EB"/>
    <w:rsid w:val="007A2C76"/>
    <w:rsid w:val="00A3137B"/>
    <w:rsid w:val="00A3404E"/>
    <w:rsid w:val="00A43D33"/>
    <w:rsid w:val="00AF3023"/>
    <w:rsid w:val="00B43938"/>
    <w:rsid w:val="00B65353"/>
    <w:rsid w:val="00BE3763"/>
    <w:rsid w:val="00C576DF"/>
    <w:rsid w:val="00C664BE"/>
    <w:rsid w:val="00DE653D"/>
    <w:rsid w:val="00E06902"/>
    <w:rsid w:val="00E54D05"/>
    <w:rsid w:val="00ED1D35"/>
    <w:rsid w:val="00EE41CC"/>
    <w:rsid w:val="00FA5D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5DB2"/>
  </w:style>
  <w:style w:type="paragraph" w:styleId="1">
    <w:name w:val="heading 1"/>
    <w:basedOn w:val="a"/>
    <w:next w:val="a"/>
    <w:link w:val="10"/>
    <w:qFormat/>
    <w:rsid w:val="00020B7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caps/>
      <w:sz w:val="32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020B75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020B75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caps/>
      <w:sz w:val="27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Верхний колонтитул1"/>
    <w:basedOn w:val="a"/>
    <w:rsid w:val="007202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7202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7202EB"/>
  </w:style>
  <w:style w:type="paragraph" w:styleId="a4">
    <w:name w:val="No Spacing"/>
    <w:uiPriority w:val="1"/>
    <w:qFormat/>
    <w:rsid w:val="00A43D33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A43D33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020B75"/>
    <w:rPr>
      <w:rFonts w:ascii="Times New Roman" w:eastAsia="Times New Roman" w:hAnsi="Times New Roman" w:cs="Times New Roman"/>
      <w:b/>
      <w:bCs/>
      <w:caps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020B7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020B75"/>
    <w:rPr>
      <w:rFonts w:ascii="Times New Roman" w:eastAsia="Times New Roman" w:hAnsi="Times New Roman" w:cs="Times New Roman"/>
      <w:b/>
      <w:bCs/>
      <w:caps/>
      <w:sz w:val="27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020B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20B7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329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04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pravo-search.minjust.ru:8080/bigs/showDocument.html?id=8F21B21C-A408-42C4-B9FE-A939B863C84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avo-search.minjust.ru:8080/bigs/showDocument.html?id=8F21B21C-A408-42C4-B9FE-A939B863C84A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6</Pages>
  <Words>1599</Words>
  <Characters>9120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cp:lastPrinted>2022-07-04T12:06:00Z</cp:lastPrinted>
  <dcterms:created xsi:type="dcterms:W3CDTF">2022-03-03T14:48:00Z</dcterms:created>
  <dcterms:modified xsi:type="dcterms:W3CDTF">2022-08-02T07:04:00Z</dcterms:modified>
</cp:coreProperties>
</file>