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64"/>
        <w:gridCol w:w="3500"/>
        <w:gridCol w:w="3080"/>
      </w:tblGrid>
      <w:tr w:rsidR="001C3BC9" w:rsidRPr="001C3BC9" w:rsidTr="008A6D16"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3BC9" w:rsidRPr="001C3BC9" w:rsidRDefault="001C3BC9" w:rsidP="001C3BC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C3BC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239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3BC9" w:rsidRPr="001C3BC9" w:rsidRDefault="001C3BC9" w:rsidP="001C3BC9">
            <w:pPr>
              <w:keepNext/>
              <w:tabs>
                <w:tab w:val="num" w:pos="0"/>
              </w:tabs>
              <w:suppressAutoHyphens w:val="0"/>
              <w:ind w:hanging="16"/>
              <w:jc w:val="center"/>
              <w:outlineLvl w:val="2"/>
              <w:rPr>
                <w:rFonts w:cs="Arial"/>
                <w:b/>
                <w:bCs/>
                <w:lang w:eastAsia="ru-RU"/>
              </w:rPr>
            </w:pPr>
            <w:r w:rsidRPr="001C3BC9">
              <w:rPr>
                <w:rFonts w:cs="Arial"/>
                <w:b/>
                <w:bCs/>
                <w:lang w:eastAsia="ru-RU"/>
              </w:rPr>
              <w:t>АДМИНИСТРАЦИЯ ГРИВЕНСКОГО СЕЛЬСКОГО ПОСЕЛЕНИЯ           КАЛИНИНСКОГО РАЙОНА</w:t>
            </w:r>
          </w:p>
        </w:tc>
      </w:tr>
      <w:tr w:rsidR="001C3BC9" w:rsidRPr="001C3BC9" w:rsidTr="008A6D16"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BC9" w:rsidRPr="001C3BC9" w:rsidRDefault="001C3BC9" w:rsidP="001C3BC9">
            <w:pPr>
              <w:suppressAutoHyphens w:val="0"/>
              <w:jc w:val="center"/>
              <w:rPr>
                <w:b/>
                <w:bCs/>
                <w:color w:val="00B0F0"/>
                <w:lang w:eastAsia="en-US"/>
              </w:rPr>
            </w:pPr>
          </w:p>
        </w:tc>
      </w:tr>
      <w:tr w:rsidR="001C3BC9" w:rsidRPr="001C3BC9" w:rsidTr="008A6D16"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3BC9" w:rsidRPr="001C3BC9" w:rsidRDefault="001C3BC9" w:rsidP="001C3B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lang w:eastAsia="ru-RU"/>
              </w:rPr>
            </w:pPr>
            <w:r w:rsidRPr="001C3BC9">
              <w:rPr>
                <w:rFonts w:cs="Arial"/>
                <w:b/>
                <w:bCs/>
                <w:lang w:eastAsia="ru-RU"/>
              </w:rPr>
              <w:t>ПОСТАНОВЛЕНИЕ</w:t>
            </w:r>
          </w:p>
        </w:tc>
      </w:tr>
      <w:tr w:rsidR="001C3BC9" w:rsidRPr="001C3BC9" w:rsidTr="008A6D16"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BC9" w:rsidRPr="001C3BC9" w:rsidRDefault="001C3BC9" w:rsidP="001C3B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lang w:eastAsia="ru-RU"/>
              </w:rPr>
            </w:pPr>
          </w:p>
        </w:tc>
      </w:tr>
      <w:tr w:rsidR="001C3BC9" w:rsidRPr="001C3BC9" w:rsidTr="008A6D16"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:rsidR="001C3BC9" w:rsidRPr="001C3BC9" w:rsidRDefault="001C3BC9" w:rsidP="001C3B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7"/>
                <w:szCs w:val="27"/>
                <w:lang w:eastAsia="ru-RU"/>
              </w:rPr>
            </w:pPr>
            <w:r w:rsidRPr="001C3BC9">
              <w:rPr>
                <w:rFonts w:cs="Arial"/>
                <w:bCs/>
                <w:sz w:val="27"/>
                <w:szCs w:val="27"/>
                <w:lang w:eastAsia="ru-RU"/>
              </w:rPr>
              <w:t xml:space="preserve">         </w:t>
            </w:r>
            <w:r w:rsidRPr="001C3BC9">
              <w:rPr>
                <w:rFonts w:cs="Arial"/>
                <w:b/>
                <w:bCs/>
                <w:sz w:val="27"/>
                <w:szCs w:val="27"/>
                <w:lang w:eastAsia="ru-RU"/>
              </w:rPr>
              <w:t xml:space="preserve">от </w:t>
            </w:r>
            <w:r w:rsidR="00544ED2">
              <w:rPr>
                <w:rFonts w:cs="Arial"/>
                <w:b/>
                <w:bCs/>
                <w:sz w:val="27"/>
                <w:szCs w:val="27"/>
                <w:lang w:eastAsia="ru-RU"/>
              </w:rPr>
              <w:t>28.12.2020</w:t>
            </w:r>
            <w:r w:rsidRPr="001C3BC9">
              <w:rPr>
                <w:rFonts w:cs="Arial"/>
                <w:bCs/>
                <w:sz w:val="27"/>
                <w:szCs w:val="27"/>
                <w:lang w:eastAsia="ru-RU"/>
              </w:rPr>
              <w:t xml:space="preserve"> 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C3BC9" w:rsidRPr="001C3BC9" w:rsidRDefault="001C3BC9" w:rsidP="001C3B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7"/>
                <w:szCs w:val="27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BC9" w:rsidRPr="001C3BC9" w:rsidRDefault="001C3BC9" w:rsidP="001C3B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7"/>
                <w:szCs w:val="27"/>
                <w:u w:val="single"/>
                <w:lang w:eastAsia="ru-RU"/>
              </w:rPr>
            </w:pPr>
            <w:r w:rsidRPr="001C3BC9">
              <w:rPr>
                <w:rFonts w:cs="Arial"/>
                <w:b/>
                <w:bCs/>
                <w:sz w:val="27"/>
                <w:szCs w:val="27"/>
                <w:lang w:eastAsia="ru-RU"/>
              </w:rPr>
              <w:t xml:space="preserve">   №</w:t>
            </w:r>
            <w:r w:rsidRPr="001C3BC9">
              <w:rPr>
                <w:rFonts w:cs="Arial"/>
                <w:bCs/>
                <w:sz w:val="27"/>
                <w:szCs w:val="27"/>
                <w:lang w:eastAsia="ru-RU"/>
              </w:rPr>
              <w:t xml:space="preserve"> </w:t>
            </w:r>
            <w:r w:rsidR="00544ED2">
              <w:rPr>
                <w:rFonts w:cs="Arial"/>
                <w:bCs/>
                <w:sz w:val="27"/>
                <w:szCs w:val="27"/>
                <w:lang w:eastAsia="ru-RU"/>
              </w:rPr>
              <w:t>235</w:t>
            </w:r>
          </w:p>
          <w:p w:rsidR="001C3BC9" w:rsidRPr="001C3BC9" w:rsidRDefault="001C3BC9" w:rsidP="001C3B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7"/>
                <w:szCs w:val="27"/>
                <w:lang w:eastAsia="ru-RU"/>
              </w:rPr>
            </w:pPr>
            <w:r w:rsidRPr="001C3BC9">
              <w:rPr>
                <w:rFonts w:cs="Arial"/>
                <w:sz w:val="27"/>
                <w:szCs w:val="27"/>
                <w:lang w:eastAsia="ru-RU"/>
              </w:rPr>
              <w:t xml:space="preserve">         </w:t>
            </w:r>
          </w:p>
        </w:tc>
      </w:tr>
      <w:tr w:rsidR="001C3BC9" w:rsidRPr="001C3BC9" w:rsidTr="008A6D16"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3BC9" w:rsidRPr="001C3BC9" w:rsidRDefault="001C3BC9" w:rsidP="001C3B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1C3BC9">
              <w:rPr>
                <w:rFonts w:cs="Arial"/>
                <w:sz w:val="24"/>
                <w:szCs w:val="24"/>
                <w:lang w:eastAsia="ru-RU"/>
              </w:rPr>
              <w:t>станица Гривенская</w:t>
            </w:r>
          </w:p>
        </w:tc>
      </w:tr>
    </w:tbl>
    <w:p w:rsidR="00FB48A3" w:rsidRDefault="00FB48A3" w:rsidP="00E4118F">
      <w:pPr>
        <w:jc w:val="center"/>
        <w:rPr>
          <w:b/>
          <w:bCs/>
        </w:rPr>
      </w:pPr>
    </w:p>
    <w:p w:rsidR="0063660B" w:rsidRPr="0053414B" w:rsidRDefault="0063660B" w:rsidP="0053414B">
      <w:pPr>
        <w:rPr>
          <w:b/>
          <w:bCs/>
        </w:rPr>
      </w:pPr>
    </w:p>
    <w:p w:rsidR="00FB48A3" w:rsidRPr="0053414B" w:rsidRDefault="00FB48A3" w:rsidP="00E4118F">
      <w:pPr>
        <w:jc w:val="center"/>
        <w:rPr>
          <w:b/>
          <w:bCs/>
        </w:rPr>
      </w:pPr>
      <w:r w:rsidRPr="0053414B">
        <w:rPr>
          <w:b/>
          <w:bCs/>
        </w:rPr>
        <w:t>Об утверждении муниципальной программы</w:t>
      </w:r>
    </w:p>
    <w:p w:rsidR="002C22FA" w:rsidRPr="0053414B" w:rsidRDefault="002C5662" w:rsidP="00E4118F">
      <w:pPr>
        <w:tabs>
          <w:tab w:val="left" w:pos="567"/>
        </w:tabs>
        <w:jc w:val="center"/>
        <w:rPr>
          <w:b/>
          <w:bCs/>
        </w:rPr>
      </w:pPr>
      <w:r w:rsidRPr="0053414B">
        <w:rPr>
          <w:b/>
          <w:bCs/>
        </w:rPr>
        <w:t>Гривенского</w:t>
      </w:r>
      <w:r w:rsidR="00FB48A3" w:rsidRPr="0053414B">
        <w:rPr>
          <w:b/>
          <w:bCs/>
        </w:rPr>
        <w:t xml:space="preserve"> сельского  поселения  Калининского  района </w:t>
      </w:r>
    </w:p>
    <w:p w:rsidR="00FB48A3" w:rsidRPr="0053414B" w:rsidRDefault="00FB48A3" w:rsidP="00E4118F">
      <w:pPr>
        <w:tabs>
          <w:tab w:val="left" w:pos="567"/>
        </w:tabs>
        <w:jc w:val="center"/>
        <w:rPr>
          <w:b/>
          <w:bCs/>
        </w:rPr>
      </w:pPr>
      <w:r w:rsidRPr="0053414B">
        <w:rPr>
          <w:b/>
          <w:bCs/>
        </w:rPr>
        <w:t xml:space="preserve">«Развитие жилищно-коммунального хозяйства </w:t>
      </w:r>
      <w:r w:rsidR="002C5662" w:rsidRPr="0053414B">
        <w:rPr>
          <w:b/>
          <w:bCs/>
        </w:rPr>
        <w:t>Гривенского</w:t>
      </w:r>
      <w:r w:rsidRPr="0053414B">
        <w:rPr>
          <w:b/>
          <w:bCs/>
        </w:rPr>
        <w:t xml:space="preserve"> сельского поселения</w:t>
      </w:r>
      <w:r w:rsidR="002C5662" w:rsidRPr="0053414B">
        <w:rPr>
          <w:b/>
          <w:bCs/>
        </w:rPr>
        <w:t>»</w:t>
      </w:r>
      <w:r w:rsidRPr="0053414B">
        <w:rPr>
          <w:b/>
          <w:bCs/>
        </w:rPr>
        <w:t xml:space="preserve"> на 20</w:t>
      </w:r>
      <w:r w:rsidR="002C22FA" w:rsidRPr="0053414B">
        <w:rPr>
          <w:b/>
          <w:bCs/>
        </w:rPr>
        <w:t>21</w:t>
      </w:r>
      <w:r w:rsidRPr="0053414B">
        <w:rPr>
          <w:b/>
          <w:bCs/>
        </w:rPr>
        <w:t>-20</w:t>
      </w:r>
      <w:r w:rsidR="002C5662" w:rsidRPr="0053414B">
        <w:rPr>
          <w:b/>
          <w:bCs/>
        </w:rPr>
        <w:t>2</w:t>
      </w:r>
      <w:r w:rsidR="002C22FA" w:rsidRPr="0053414B">
        <w:rPr>
          <w:b/>
          <w:bCs/>
        </w:rPr>
        <w:t>6</w:t>
      </w:r>
      <w:r w:rsidR="002C5662" w:rsidRPr="0053414B">
        <w:rPr>
          <w:b/>
          <w:bCs/>
        </w:rPr>
        <w:t xml:space="preserve"> </w:t>
      </w:r>
      <w:r w:rsidRPr="0053414B">
        <w:rPr>
          <w:b/>
          <w:bCs/>
        </w:rPr>
        <w:t>г</w:t>
      </w:r>
      <w:r w:rsidR="002C22FA" w:rsidRPr="0053414B">
        <w:rPr>
          <w:b/>
          <w:bCs/>
        </w:rPr>
        <w:t>оды</w:t>
      </w:r>
    </w:p>
    <w:p w:rsidR="00FB48A3" w:rsidRPr="002C5662" w:rsidRDefault="00FB48A3" w:rsidP="00E4118F"/>
    <w:p w:rsidR="0063660B" w:rsidRDefault="0063660B" w:rsidP="00E4118F"/>
    <w:p w:rsidR="0022143A" w:rsidRDefault="0022143A" w:rsidP="002C566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от 6 октября 2003 года </w:t>
      </w:r>
      <w:r w:rsidR="002C5662">
        <w:rPr>
          <w:color w:val="000000"/>
        </w:rPr>
        <w:t xml:space="preserve"> </w:t>
      </w:r>
      <w:r w:rsidR="002C22FA">
        <w:rPr>
          <w:color w:val="000000"/>
        </w:rPr>
        <w:t xml:space="preserve">                 </w:t>
      </w:r>
      <w:r>
        <w:rPr>
          <w:color w:val="000000"/>
        </w:rPr>
        <w:t>№ 131-ФЗ «Об общих принципах организации местного самоуправления в Российской Ф</w:t>
      </w:r>
      <w:r w:rsidR="002C5662">
        <w:rPr>
          <w:color w:val="000000"/>
        </w:rPr>
        <w:t>едерации», п</w:t>
      </w:r>
      <w:r>
        <w:rPr>
          <w:color w:val="000000"/>
        </w:rPr>
        <w:t xml:space="preserve">остановлениями администрации </w:t>
      </w:r>
      <w:r w:rsidR="002C5662">
        <w:rPr>
          <w:color w:val="000000"/>
        </w:rPr>
        <w:t xml:space="preserve">Гривенского </w:t>
      </w:r>
      <w:r>
        <w:rPr>
          <w:color w:val="000000"/>
        </w:rPr>
        <w:t xml:space="preserve"> сельского посел</w:t>
      </w:r>
      <w:r w:rsidR="002C5662">
        <w:rPr>
          <w:color w:val="000000"/>
        </w:rPr>
        <w:t>ения Калининского района от     06</w:t>
      </w:r>
      <w:r>
        <w:rPr>
          <w:color w:val="000000"/>
        </w:rPr>
        <w:t xml:space="preserve"> октября 2014 года  № 1</w:t>
      </w:r>
      <w:r w:rsidR="002C5662">
        <w:rPr>
          <w:color w:val="000000"/>
        </w:rPr>
        <w:t>97</w:t>
      </w:r>
      <w:r>
        <w:rPr>
          <w:color w:val="000000"/>
        </w:rPr>
        <w:t xml:space="preserve">    «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Об    утверждении    </w:t>
      </w:r>
      <w:r w:rsidR="002C5662">
        <w:rPr>
          <w:color w:val="000000"/>
        </w:rPr>
        <w:t>П</w:t>
      </w:r>
      <w:r>
        <w:rPr>
          <w:color w:val="000000"/>
        </w:rPr>
        <w:t xml:space="preserve">орядка     принятия    решения   о   разработке, формирования, реализации и оценки эффективности реализации муниципальных программ </w:t>
      </w:r>
      <w:r w:rsidR="002C5662">
        <w:rPr>
          <w:color w:val="000000"/>
        </w:rPr>
        <w:t xml:space="preserve">Гривенского </w:t>
      </w:r>
      <w:r>
        <w:rPr>
          <w:color w:val="000000"/>
        </w:rPr>
        <w:t xml:space="preserve"> сельского поселения Калининского района»,  от  2</w:t>
      </w:r>
      <w:r w:rsidR="002C5662">
        <w:rPr>
          <w:color w:val="000000"/>
        </w:rPr>
        <w:t>1</w:t>
      </w:r>
      <w:r>
        <w:rPr>
          <w:color w:val="000000"/>
        </w:rPr>
        <w:t xml:space="preserve"> октября 2014 года № </w:t>
      </w:r>
      <w:r w:rsidR="002C5662">
        <w:rPr>
          <w:color w:val="000000"/>
        </w:rPr>
        <w:t>204</w:t>
      </w:r>
      <w:r>
        <w:rPr>
          <w:color w:val="000000"/>
        </w:rPr>
        <w:t xml:space="preserve">  "Об утверждении Перечня муниципальных программ </w:t>
      </w:r>
      <w:r w:rsidR="002C5662">
        <w:rPr>
          <w:color w:val="000000"/>
        </w:rPr>
        <w:t xml:space="preserve">Гривенского </w:t>
      </w:r>
      <w:r>
        <w:rPr>
          <w:color w:val="000000"/>
        </w:rPr>
        <w:t xml:space="preserve">сельского поселения Калининского района», </w:t>
      </w:r>
      <w:r w:rsidR="002C5662"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 xml:space="preserve"> Уставом </w:t>
      </w:r>
      <w:r w:rsidR="002C5662">
        <w:rPr>
          <w:color w:val="000000"/>
        </w:rPr>
        <w:t xml:space="preserve">Гривенского </w:t>
      </w:r>
      <w:r>
        <w:rPr>
          <w:color w:val="000000"/>
        </w:rPr>
        <w:t>сельского п</w:t>
      </w:r>
      <w:r w:rsidR="0053414B">
        <w:rPr>
          <w:color w:val="000000"/>
        </w:rPr>
        <w:t xml:space="preserve">оселения Калининского района, п о с т а н о в л я ю </w:t>
      </w:r>
      <w:r>
        <w:rPr>
          <w:color w:val="000000"/>
        </w:rPr>
        <w:t>:</w:t>
      </w:r>
    </w:p>
    <w:p w:rsidR="0022143A" w:rsidRPr="0022143A" w:rsidRDefault="0022143A" w:rsidP="0022143A">
      <w:pPr>
        <w:tabs>
          <w:tab w:val="left" w:pos="567"/>
        </w:tabs>
        <w:jc w:val="both"/>
        <w:rPr>
          <w:b/>
          <w:bCs/>
        </w:rPr>
      </w:pPr>
      <w:r>
        <w:t xml:space="preserve">        1. Утвердить муниципальную программу  </w:t>
      </w:r>
      <w:r w:rsidR="002C5662">
        <w:rPr>
          <w:color w:val="000000"/>
        </w:rPr>
        <w:t xml:space="preserve">Гривенского </w:t>
      </w:r>
      <w:r>
        <w:rPr>
          <w:color w:val="000000"/>
        </w:rPr>
        <w:t xml:space="preserve"> сельского поселения Калининского района</w:t>
      </w:r>
      <w:r>
        <w:t xml:space="preserve"> «</w:t>
      </w:r>
      <w:r w:rsidRPr="0022143A">
        <w:rPr>
          <w:bCs/>
        </w:rPr>
        <w:t xml:space="preserve">Развитие жилищно-коммунального хозяйства </w:t>
      </w:r>
      <w:r w:rsidR="002C5662">
        <w:rPr>
          <w:bCs/>
        </w:rPr>
        <w:t>Гривенского</w:t>
      </w:r>
      <w:r w:rsidRPr="0022143A">
        <w:rPr>
          <w:bCs/>
        </w:rPr>
        <w:t xml:space="preserve"> сельского поселения</w:t>
      </w:r>
      <w:r w:rsidR="002C5662" w:rsidRPr="00090403">
        <w:rPr>
          <w:b/>
          <w:bCs/>
        </w:rPr>
        <w:t>»</w:t>
      </w:r>
      <w:r w:rsidRPr="0022143A">
        <w:rPr>
          <w:bCs/>
        </w:rPr>
        <w:t xml:space="preserve"> на 20</w:t>
      </w:r>
      <w:r w:rsidR="002C22FA">
        <w:rPr>
          <w:bCs/>
        </w:rPr>
        <w:t>21</w:t>
      </w:r>
      <w:r w:rsidRPr="0022143A">
        <w:rPr>
          <w:bCs/>
        </w:rPr>
        <w:t>-20</w:t>
      </w:r>
      <w:r w:rsidR="002C5662">
        <w:rPr>
          <w:bCs/>
        </w:rPr>
        <w:t>2</w:t>
      </w:r>
      <w:r w:rsidR="002C22FA">
        <w:rPr>
          <w:bCs/>
        </w:rPr>
        <w:t>6</w:t>
      </w:r>
      <w:r w:rsidR="002C5662">
        <w:rPr>
          <w:bCs/>
        </w:rPr>
        <w:t xml:space="preserve"> </w:t>
      </w:r>
      <w:r w:rsidRPr="0022143A">
        <w:rPr>
          <w:bCs/>
        </w:rPr>
        <w:t>г</w:t>
      </w:r>
      <w:r w:rsidR="002C22FA">
        <w:rPr>
          <w:bCs/>
        </w:rPr>
        <w:t>оды</w:t>
      </w:r>
      <w:r>
        <w:rPr>
          <w:b/>
          <w:bCs/>
        </w:rPr>
        <w:t xml:space="preserve"> </w:t>
      </w:r>
      <w:r>
        <w:rPr>
          <w:bCs/>
        </w:rPr>
        <w:t>(прилагается).</w:t>
      </w:r>
      <w:r>
        <w:t xml:space="preserve">                </w:t>
      </w:r>
    </w:p>
    <w:p w:rsidR="0022143A" w:rsidRDefault="0022143A" w:rsidP="0022143A">
      <w:pPr>
        <w:ind w:firstLine="568"/>
        <w:jc w:val="both"/>
      </w:pPr>
      <w:r>
        <w:t xml:space="preserve">2. Начальнику финансового отдела администрации </w:t>
      </w:r>
      <w:r w:rsidR="002C5662">
        <w:rPr>
          <w:color w:val="000000"/>
        </w:rPr>
        <w:t xml:space="preserve">Гривенского </w:t>
      </w:r>
      <w:r>
        <w:t>сельского поселения Калининского района (</w:t>
      </w:r>
      <w:r w:rsidR="002C22FA">
        <w:t>Чурекова</w:t>
      </w:r>
      <w:r>
        <w:t xml:space="preserve">) предусмотреть в расходах местного бюджета на 2015 год выделение средств на финансирование </w:t>
      </w:r>
      <w:r w:rsidR="002C22FA">
        <w:t>муниципальной</w:t>
      </w:r>
      <w:r>
        <w:t xml:space="preserve"> программы «</w:t>
      </w:r>
      <w:r w:rsidRPr="0022143A">
        <w:rPr>
          <w:bCs/>
        </w:rPr>
        <w:t xml:space="preserve">Развитие жилищно-коммунального хозяйства </w:t>
      </w:r>
      <w:r w:rsidR="002C5662">
        <w:rPr>
          <w:bCs/>
        </w:rPr>
        <w:t xml:space="preserve">Гривенского </w:t>
      </w:r>
      <w:r w:rsidRPr="0022143A">
        <w:rPr>
          <w:bCs/>
        </w:rPr>
        <w:t>сельского поселения</w:t>
      </w:r>
      <w:r w:rsidR="002C5662">
        <w:rPr>
          <w:bCs/>
        </w:rPr>
        <w:t>»</w:t>
      </w:r>
      <w:r w:rsidRPr="0022143A">
        <w:rPr>
          <w:bCs/>
        </w:rPr>
        <w:t xml:space="preserve"> на 20</w:t>
      </w:r>
      <w:r w:rsidR="002C22FA">
        <w:rPr>
          <w:bCs/>
        </w:rPr>
        <w:t>21</w:t>
      </w:r>
      <w:r w:rsidRPr="0022143A">
        <w:rPr>
          <w:bCs/>
        </w:rPr>
        <w:t>-20</w:t>
      </w:r>
      <w:r w:rsidR="002C5662">
        <w:rPr>
          <w:bCs/>
        </w:rPr>
        <w:t>2</w:t>
      </w:r>
      <w:r w:rsidR="002C22FA">
        <w:rPr>
          <w:bCs/>
        </w:rPr>
        <w:t>6</w:t>
      </w:r>
      <w:r w:rsidR="002C5662">
        <w:rPr>
          <w:bCs/>
        </w:rPr>
        <w:t xml:space="preserve"> </w:t>
      </w:r>
      <w:r w:rsidRPr="0022143A">
        <w:rPr>
          <w:bCs/>
        </w:rPr>
        <w:t>г</w:t>
      </w:r>
      <w:r w:rsidR="002C22FA">
        <w:rPr>
          <w:bCs/>
        </w:rPr>
        <w:t>оды.</w:t>
      </w:r>
    </w:p>
    <w:p w:rsidR="0022143A" w:rsidRDefault="002C5662" w:rsidP="002C5662">
      <w:pPr>
        <w:suppressAutoHyphens w:val="0"/>
        <w:ind w:firstLine="568"/>
        <w:jc w:val="both"/>
      </w:pPr>
      <w:r>
        <w:t>3.</w:t>
      </w:r>
      <w:r w:rsidR="0022143A">
        <w:t xml:space="preserve">Общему отделу администрации </w:t>
      </w:r>
      <w:r>
        <w:rPr>
          <w:color w:val="000000"/>
        </w:rPr>
        <w:t>Гривенского</w:t>
      </w:r>
      <w:r w:rsidR="0022143A">
        <w:t xml:space="preserve"> сельского</w:t>
      </w:r>
      <w:r w:rsidR="0022143A">
        <w:rPr>
          <w:color w:val="000000"/>
        </w:rPr>
        <w:t xml:space="preserve"> поселения Калининского района (</w:t>
      </w:r>
      <w:r>
        <w:rPr>
          <w:color w:val="000000"/>
        </w:rPr>
        <w:t>Юрьева</w:t>
      </w:r>
      <w:r w:rsidR="0022143A">
        <w:rPr>
          <w:color w:val="000000"/>
        </w:rPr>
        <w:t xml:space="preserve">) разместить настоящее постановление в сети Интернет на официальном сайте </w:t>
      </w:r>
      <w:r>
        <w:rPr>
          <w:color w:val="000000"/>
        </w:rPr>
        <w:t>Гривенского</w:t>
      </w:r>
      <w:r w:rsidR="0022143A">
        <w:t xml:space="preserve"> сельского</w:t>
      </w:r>
      <w:r w:rsidR="0022143A">
        <w:rPr>
          <w:color w:val="000000"/>
        </w:rPr>
        <w:t xml:space="preserve"> поселения</w:t>
      </w:r>
      <w:r w:rsidR="0022143A">
        <w:rPr>
          <w:bCs/>
        </w:rPr>
        <w:t xml:space="preserve"> Калининского района.</w:t>
      </w:r>
    </w:p>
    <w:p w:rsidR="0022143A" w:rsidRDefault="002C5662" w:rsidP="002C56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 w:rsidR="0022143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 </w:t>
      </w:r>
    </w:p>
    <w:p w:rsidR="00D725DF" w:rsidRDefault="00D725DF" w:rsidP="0022143A">
      <w:pPr>
        <w:jc w:val="both"/>
      </w:pPr>
    </w:p>
    <w:p w:rsidR="00D725DF" w:rsidRDefault="00D725DF" w:rsidP="0022143A">
      <w:pPr>
        <w:jc w:val="both"/>
      </w:pPr>
    </w:p>
    <w:p w:rsidR="00D725DF" w:rsidRDefault="00D725DF" w:rsidP="0022143A">
      <w:pPr>
        <w:jc w:val="both"/>
      </w:pPr>
    </w:p>
    <w:p w:rsidR="00D725DF" w:rsidRDefault="00D725DF" w:rsidP="0022143A">
      <w:pPr>
        <w:jc w:val="both"/>
      </w:pPr>
    </w:p>
    <w:p w:rsidR="0022143A" w:rsidRDefault="002C5662" w:rsidP="00D725DF">
      <w:pPr>
        <w:ind w:firstLine="708"/>
        <w:jc w:val="both"/>
      </w:pPr>
      <w:r>
        <w:lastRenderedPageBreak/>
        <w:t xml:space="preserve">5. </w:t>
      </w:r>
      <w:r w:rsidR="0022143A">
        <w:t>Настоящее постановление вступает в силу с 01 января 20</w:t>
      </w:r>
      <w:r w:rsidR="002C22FA">
        <w:t>21</w:t>
      </w:r>
      <w:r w:rsidR="0022143A">
        <w:t xml:space="preserve"> года, но не ранее дня его официального обнародования и вступления в силу решения Совета</w:t>
      </w:r>
      <w:r w:rsidR="0022143A">
        <w:rPr>
          <w:color w:val="000000"/>
        </w:rPr>
        <w:t xml:space="preserve"> </w:t>
      </w:r>
      <w:r>
        <w:rPr>
          <w:color w:val="000000"/>
        </w:rPr>
        <w:t xml:space="preserve"> Гривенского</w:t>
      </w:r>
      <w:r w:rsidR="0022143A">
        <w:t xml:space="preserve"> сельского</w:t>
      </w:r>
      <w:r w:rsidR="0022143A">
        <w:rPr>
          <w:color w:val="000000"/>
        </w:rPr>
        <w:t xml:space="preserve"> поселения</w:t>
      </w:r>
      <w:r w:rsidR="0022143A">
        <w:rPr>
          <w:bCs/>
        </w:rPr>
        <w:t xml:space="preserve"> Калининского района о бюджете поселения на 20</w:t>
      </w:r>
      <w:r w:rsidR="002C22FA">
        <w:rPr>
          <w:bCs/>
        </w:rPr>
        <w:t>21</w:t>
      </w:r>
      <w:r w:rsidR="0022143A">
        <w:rPr>
          <w:bCs/>
        </w:rPr>
        <w:t xml:space="preserve"> год, предусматривающего соответствующее финансирование </w:t>
      </w:r>
      <w:r w:rsidR="0022143A">
        <w:t xml:space="preserve">муниципальной программы  </w:t>
      </w:r>
      <w:r w:rsidR="006412D9">
        <w:rPr>
          <w:color w:val="000000"/>
        </w:rPr>
        <w:t>Гривенского</w:t>
      </w:r>
      <w:r w:rsidR="0022143A">
        <w:rPr>
          <w:color w:val="000000"/>
        </w:rPr>
        <w:t xml:space="preserve"> сельского поселения Калининского района</w:t>
      </w:r>
      <w:r w:rsidR="0022143A">
        <w:t xml:space="preserve"> «</w:t>
      </w:r>
      <w:r w:rsidR="0022143A" w:rsidRPr="0022143A">
        <w:rPr>
          <w:bCs/>
        </w:rPr>
        <w:t xml:space="preserve">Развитие жилищно-коммунального хозяйства </w:t>
      </w:r>
      <w:r w:rsidR="006412D9">
        <w:rPr>
          <w:bCs/>
        </w:rPr>
        <w:t xml:space="preserve">Гривенского </w:t>
      </w:r>
      <w:r w:rsidR="0022143A" w:rsidRPr="0022143A">
        <w:rPr>
          <w:bCs/>
        </w:rPr>
        <w:t>сельского поселения</w:t>
      </w:r>
      <w:r w:rsidR="002C22FA">
        <w:rPr>
          <w:bCs/>
        </w:rPr>
        <w:t>»</w:t>
      </w:r>
      <w:r w:rsidR="0022143A" w:rsidRPr="0022143A">
        <w:rPr>
          <w:bCs/>
        </w:rPr>
        <w:t xml:space="preserve"> на 20</w:t>
      </w:r>
      <w:r w:rsidR="002C22FA">
        <w:rPr>
          <w:bCs/>
        </w:rPr>
        <w:t>21</w:t>
      </w:r>
      <w:r w:rsidR="0022143A" w:rsidRPr="0022143A">
        <w:rPr>
          <w:bCs/>
        </w:rPr>
        <w:t>-20</w:t>
      </w:r>
      <w:r w:rsidR="006412D9">
        <w:rPr>
          <w:bCs/>
        </w:rPr>
        <w:t>2</w:t>
      </w:r>
      <w:r w:rsidR="002C22FA">
        <w:rPr>
          <w:bCs/>
        </w:rPr>
        <w:t>6</w:t>
      </w:r>
      <w:r w:rsidR="006412D9">
        <w:rPr>
          <w:bCs/>
        </w:rPr>
        <w:t xml:space="preserve"> </w:t>
      </w:r>
      <w:r w:rsidR="0022143A" w:rsidRPr="0022143A">
        <w:rPr>
          <w:bCs/>
        </w:rPr>
        <w:t>г</w:t>
      </w:r>
      <w:r w:rsidR="002C22FA">
        <w:rPr>
          <w:bCs/>
        </w:rPr>
        <w:t xml:space="preserve">оды. </w:t>
      </w:r>
    </w:p>
    <w:p w:rsidR="0022143A" w:rsidRDefault="0022143A" w:rsidP="0022143A">
      <w:pPr>
        <w:jc w:val="both"/>
      </w:pPr>
    </w:p>
    <w:p w:rsidR="0022143A" w:rsidRDefault="0022143A" w:rsidP="0022143A">
      <w:pPr>
        <w:jc w:val="both"/>
      </w:pPr>
    </w:p>
    <w:p w:rsidR="0022143A" w:rsidRDefault="0022143A" w:rsidP="0022143A">
      <w:pPr>
        <w:jc w:val="both"/>
      </w:pPr>
    </w:p>
    <w:p w:rsidR="0022143A" w:rsidRDefault="0022143A" w:rsidP="0022143A">
      <w:pPr>
        <w:jc w:val="both"/>
      </w:pPr>
      <w:r>
        <w:t xml:space="preserve"> Глава </w:t>
      </w:r>
      <w:r w:rsidR="006412D9">
        <w:rPr>
          <w:color w:val="000000"/>
        </w:rPr>
        <w:t>Гривенского</w:t>
      </w:r>
    </w:p>
    <w:p w:rsidR="0022143A" w:rsidRPr="006412D9" w:rsidRDefault="0022143A" w:rsidP="0022143A">
      <w:pPr>
        <w:jc w:val="both"/>
      </w:pPr>
      <w:r w:rsidRPr="006412D9">
        <w:t xml:space="preserve"> сельского поселения</w:t>
      </w:r>
    </w:p>
    <w:p w:rsidR="0022143A" w:rsidRPr="0053414B" w:rsidRDefault="0022143A" w:rsidP="0022143A">
      <w:pPr>
        <w:jc w:val="both"/>
      </w:pPr>
      <w:r w:rsidRPr="0053414B">
        <w:t xml:space="preserve"> Калининского района                                  </w:t>
      </w:r>
      <w:r w:rsidR="002C22FA" w:rsidRPr="0053414B">
        <w:t xml:space="preserve">               </w:t>
      </w:r>
      <w:r w:rsidRPr="0053414B">
        <w:t xml:space="preserve">                                 </w:t>
      </w:r>
      <w:r w:rsidR="002C22FA" w:rsidRPr="0053414B">
        <w:t>Л.Г. Фикс</w:t>
      </w:r>
    </w:p>
    <w:p w:rsidR="006412D9" w:rsidRDefault="009230C5" w:rsidP="006412D9">
      <w:pPr>
        <w:widowControl w:val="0"/>
        <w:autoSpaceDE w:val="0"/>
        <w:autoSpaceDN w:val="0"/>
        <w:adjustRightInd w:val="0"/>
      </w:pPr>
      <w:r>
        <w:t xml:space="preserve"> </w:t>
      </w:r>
    </w:p>
    <w:p w:rsidR="006412D9" w:rsidRDefault="006412D9" w:rsidP="006412D9">
      <w:pPr>
        <w:widowControl w:val="0"/>
        <w:autoSpaceDE w:val="0"/>
        <w:autoSpaceDN w:val="0"/>
        <w:adjustRightInd w:val="0"/>
      </w:pP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526E" w:rsidRDefault="00EF526E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0C5" w:rsidRDefault="009230C5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228DC" w:rsidRPr="00C928DF" w:rsidTr="00B4235D">
        <w:tc>
          <w:tcPr>
            <w:tcW w:w="4785" w:type="dxa"/>
          </w:tcPr>
          <w:p w:rsidR="007228DC" w:rsidRPr="00C928DF" w:rsidRDefault="007228DC" w:rsidP="00B4235D"/>
        </w:tc>
        <w:tc>
          <w:tcPr>
            <w:tcW w:w="4786" w:type="dxa"/>
          </w:tcPr>
          <w:p w:rsidR="007228DC" w:rsidRPr="00C928DF" w:rsidRDefault="007228DC" w:rsidP="00B4235D">
            <w:pPr>
              <w:jc w:val="center"/>
            </w:pPr>
            <w:r w:rsidRPr="00C928DF">
              <w:t>ПРИЛОЖЕНИЕ</w:t>
            </w:r>
          </w:p>
          <w:p w:rsidR="007228DC" w:rsidRPr="00C928DF" w:rsidRDefault="007228DC" w:rsidP="00B4235D">
            <w:pPr>
              <w:jc w:val="center"/>
            </w:pPr>
          </w:p>
          <w:p w:rsidR="007228DC" w:rsidRPr="00C928DF" w:rsidRDefault="007228DC" w:rsidP="00B4235D">
            <w:pPr>
              <w:jc w:val="center"/>
            </w:pPr>
            <w:r w:rsidRPr="00C928DF">
              <w:t>УТВЕРЖДЕНА</w:t>
            </w:r>
          </w:p>
          <w:p w:rsidR="007228DC" w:rsidRPr="00C928DF" w:rsidRDefault="007228DC" w:rsidP="00B4235D">
            <w:pPr>
              <w:jc w:val="center"/>
            </w:pPr>
            <w:r w:rsidRPr="00C928DF">
              <w:t xml:space="preserve">постановлением администрации </w:t>
            </w:r>
          </w:p>
          <w:p w:rsidR="0053414B" w:rsidRDefault="0053414B" w:rsidP="00B4235D">
            <w:pPr>
              <w:jc w:val="center"/>
            </w:pPr>
            <w:r>
              <w:rPr>
                <w:bCs/>
              </w:rPr>
              <w:t xml:space="preserve">   </w:t>
            </w:r>
            <w:r w:rsidR="001B6931">
              <w:rPr>
                <w:bCs/>
              </w:rPr>
              <w:t>Гривенского</w:t>
            </w:r>
            <w:r>
              <w:t xml:space="preserve"> сельского поселения</w:t>
            </w:r>
          </w:p>
          <w:p w:rsidR="007228DC" w:rsidRPr="00C928DF" w:rsidRDefault="0053414B" w:rsidP="0053414B">
            <w:r>
              <w:t xml:space="preserve">     </w:t>
            </w:r>
            <w:r w:rsidR="007228DC" w:rsidRPr="00C928DF">
              <w:t>Калининского района</w:t>
            </w:r>
          </w:p>
          <w:p w:rsidR="007228DC" w:rsidRPr="00C928DF" w:rsidRDefault="0053414B" w:rsidP="0053414B">
            <w:r>
              <w:t xml:space="preserve">     </w:t>
            </w:r>
            <w:r w:rsidR="007228DC" w:rsidRPr="00C928DF">
              <w:t xml:space="preserve">от </w:t>
            </w:r>
            <w:r w:rsidR="002C22FA">
              <w:t>________</w:t>
            </w:r>
            <w:r>
              <w:t>____</w:t>
            </w:r>
            <w:r w:rsidR="00EF6540">
              <w:t xml:space="preserve"> г.</w:t>
            </w:r>
            <w:r w:rsidR="007228DC" w:rsidRPr="00C928DF">
              <w:t xml:space="preserve"> № </w:t>
            </w:r>
            <w:r w:rsidR="002C22FA">
              <w:t>___</w:t>
            </w:r>
            <w:r>
              <w:t>____</w:t>
            </w:r>
          </w:p>
        </w:tc>
      </w:tr>
    </w:tbl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Pr="00090403" w:rsidRDefault="00BA6FD3" w:rsidP="007228DC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  <w:r w:rsidR="007228DC" w:rsidRPr="007F532F">
        <w:rPr>
          <w:b/>
          <w:bCs/>
        </w:rPr>
        <w:t xml:space="preserve"> «</w:t>
      </w:r>
      <w:r w:rsidR="007228DC">
        <w:rPr>
          <w:b/>
          <w:bCs/>
        </w:rPr>
        <w:t xml:space="preserve">Развитие жилищно-коммунального хозяйства </w:t>
      </w:r>
      <w:r w:rsidR="001B6931">
        <w:rPr>
          <w:b/>
          <w:bCs/>
        </w:rPr>
        <w:t xml:space="preserve">Гривенского </w:t>
      </w:r>
      <w:r w:rsidR="007228DC">
        <w:rPr>
          <w:b/>
          <w:bCs/>
        </w:rPr>
        <w:t xml:space="preserve"> сельского поселения</w:t>
      </w:r>
      <w:r w:rsidR="002C22FA">
        <w:rPr>
          <w:b/>
          <w:bCs/>
        </w:rPr>
        <w:t>»</w:t>
      </w:r>
      <w:r w:rsidR="007228DC">
        <w:rPr>
          <w:b/>
          <w:bCs/>
        </w:rPr>
        <w:t xml:space="preserve"> на 20</w:t>
      </w:r>
      <w:r w:rsidR="002C22FA">
        <w:rPr>
          <w:b/>
          <w:bCs/>
        </w:rPr>
        <w:t>21</w:t>
      </w:r>
      <w:r w:rsidR="007228DC">
        <w:rPr>
          <w:b/>
          <w:bCs/>
        </w:rPr>
        <w:t>-20</w:t>
      </w:r>
      <w:r w:rsidR="001B6931">
        <w:rPr>
          <w:b/>
          <w:bCs/>
        </w:rPr>
        <w:t>2</w:t>
      </w:r>
      <w:r w:rsidR="002C22FA">
        <w:rPr>
          <w:b/>
          <w:bCs/>
        </w:rPr>
        <w:t>6</w:t>
      </w:r>
      <w:r w:rsidR="001B6931">
        <w:rPr>
          <w:b/>
          <w:bCs/>
        </w:rPr>
        <w:t xml:space="preserve"> </w:t>
      </w:r>
      <w:r w:rsidR="007228DC">
        <w:rPr>
          <w:b/>
          <w:bCs/>
        </w:rPr>
        <w:t>г</w:t>
      </w:r>
      <w:r w:rsidR="002C22FA">
        <w:rPr>
          <w:b/>
          <w:bCs/>
        </w:rPr>
        <w:t>оды</w:t>
      </w:r>
    </w:p>
    <w:p w:rsidR="007228DC" w:rsidRPr="007F532F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FB48A3" w:rsidRPr="00ED6DC7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F7F" w:rsidRDefault="00693F7F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Pr="00ED6DC7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ED6DC7" w:rsidRDefault="00FB48A3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FB48A3" w:rsidRDefault="00FB48A3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1B6931"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«РАЗВИТИЕ ЖИЛИЩНО-КОММУНАЛЬНОГО ХОЗЯЙСТВА</w:t>
      </w:r>
      <w:r w:rsidR="001B6931" w:rsidRPr="00ED6DC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2C22F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1B693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C22F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B6931">
        <w:rPr>
          <w:rFonts w:ascii="Times New Roman" w:hAnsi="Times New Roman" w:cs="Times New Roman"/>
          <w:sz w:val="28"/>
          <w:szCs w:val="28"/>
          <w:lang w:eastAsia="ru-RU"/>
        </w:rPr>
        <w:t xml:space="preserve">  г</w:t>
      </w:r>
      <w:r w:rsidR="002C22FA">
        <w:rPr>
          <w:rFonts w:ascii="Times New Roman" w:hAnsi="Times New Roman" w:cs="Times New Roman"/>
          <w:sz w:val="28"/>
          <w:szCs w:val="28"/>
          <w:lang w:eastAsia="ru-RU"/>
        </w:rPr>
        <w:t>оды</w:t>
      </w:r>
    </w:p>
    <w:p w:rsidR="00FB48A3" w:rsidRPr="009B7835" w:rsidRDefault="00FB48A3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78"/>
        <w:gridCol w:w="4042"/>
      </w:tblGrid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A874D3" w:rsidRDefault="00A874D3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3F7F" w:rsidRPr="009B7835" w:rsidRDefault="00693F7F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Координатор муниципальной программы                   </w:t>
            </w:r>
          </w:p>
        </w:tc>
        <w:tc>
          <w:tcPr>
            <w:tcW w:w="4042" w:type="dxa"/>
          </w:tcPr>
          <w:p w:rsidR="00693F7F" w:rsidRPr="009B7835" w:rsidRDefault="00693F7F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3F7F" w:rsidRDefault="003445F1" w:rsidP="00EF52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Гривенского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874D3" w:rsidRPr="009B7835" w:rsidRDefault="00A874D3" w:rsidP="00EF52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A874D3" w:rsidRDefault="00A874D3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Default="00B4235D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  <w:p w:rsidR="00A874D3" w:rsidRPr="009B7835" w:rsidRDefault="00A874D3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</w:tcPr>
          <w:p w:rsidR="00A874D3" w:rsidRDefault="00A874D3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Default="00B4235D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  <w:p w:rsidR="00A874D3" w:rsidRPr="009B7835" w:rsidRDefault="00A874D3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D34201" w:rsidRDefault="00D3420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042" w:type="dxa"/>
          </w:tcPr>
          <w:p w:rsidR="00D34201" w:rsidRDefault="00D34201" w:rsidP="00EF52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Default="00B4235D" w:rsidP="00EF52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 Гривенского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D34201" w:rsidRPr="009B7835" w:rsidRDefault="00D34201" w:rsidP="00EF52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D34201" w:rsidRDefault="00D3420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  <w:p w:rsidR="00D34201" w:rsidRPr="009B7835" w:rsidRDefault="00D3420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</w:tcPr>
          <w:p w:rsidR="00D34201" w:rsidRDefault="00D3420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 </w:t>
            </w: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D34201" w:rsidRDefault="00D3420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D34201" w:rsidRPr="009B7835" w:rsidRDefault="00D3420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</w:tcPr>
          <w:p w:rsidR="00D34201" w:rsidRDefault="00D3420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D34201" w:rsidRDefault="00D3420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4042" w:type="dxa"/>
          </w:tcPr>
          <w:p w:rsidR="00D34201" w:rsidRDefault="00D34201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35D" w:rsidRPr="009B7835" w:rsidRDefault="00B4235D" w:rsidP="00C40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развития в области жилищно-коммунального хозяйства на территории </w:t>
            </w:r>
            <w:r w:rsidR="00EF526E" w:rsidRPr="009B7835">
              <w:rPr>
                <w:rFonts w:ascii="Times New Roman" w:hAnsi="Times New Roman" w:cs="Times New Roman"/>
                <w:bCs/>
                <w:sz w:val="28"/>
              </w:rPr>
              <w:t xml:space="preserve">Гривенского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B4235D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D34201" w:rsidRDefault="00D3420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3F7F" w:rsidRPr="009B7835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программы                   </w:t>
            </w:r>
          </w:p>
        </w:tc>
        <w:tc>
          <w:tcPr>
            <w:tcW w:w="4042" w:type="dxa"/>
          </w:tcPr>
          <w:p w:rsidR="00D34201" w:rsidRDefault="00D3420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3F7F" w:rsidRPr="009B7835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качества предоставления коммунальных услуг потребителям;</w:t>
            </w:r>
          </w:p>
          <w:p w:rsidR="00693F7F" w:rsidRPr="009B7835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надежности работы систем жизнеобеспечения (тепло-, водо-, электроснабжения и водоотведения)</w:t>
            </w:r>
            <w:r w:rsidR="00D25B5E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3F7F" w:rsidRPr="009B7835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разработка мероприятий по развитию </w:t>
            </w:r>
            <w:r w:rsidR="00D25B5E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</w:t>
            </w:r>
            <w:r w:rsidR="00D25B5E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сельского поселения;</w:t>
            </w:r>
          </w:p>
          <w:p w:rsidR="00693F7F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  <w:r w:rsidR="00540DA8"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0DA8" w:rsidRDefault="00540DA8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улучшение благоустройства кладбищ Гривенского сельского поселения</w:t>
            </w:r>
            <w:r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40DA8" w:rsidRPr="00540DA8" w:rsidRDefault="00540DA8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34201" w:rsidRPr="009B7835" w:rsidRDefault="00D3420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540DA8" w:rsidRPr="00540DA8" w:rsidRDefault="00540DA8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445F1" w:rsidRPr="00540DA8" w:rsidRDefault="003445F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042" w:type="dxa"/>
          </w:tcPr>
          <w:p w:rsidR="003445F1" w:rsidRPr="00540DA8" w:rsidRDefault="003445F1" w:rsidP="00540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40DA8"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 аварийных ситуаций  на водопроводных сетях;</w:t>
            </w:r>
          </w:p>
          <w:p w:rsidR="00540DA8" w:rsidRPr="00540DA8" w:rsidRDefault="00540DA8" w:rsidP="00540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Степень  удовлетворенности  населения уровнем благоустройства сельского поселения;</w:t>
            </w:r>
          </w:p>
          <w:p w:rsidR="00540DA8" w:rsidRPr="00540DA8" w:rsidRDefault="00540DA8" w:rsidP="00540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Улучшение технического состояния отдельных объектов коммунальной инфраструктуры;</w:t>
            </w:r>
          </w:p>
          <w:p w:rsidR="00540DA8" w:rsidRPr="00540DA8" w:rsidRDefault="00540DA8" w:rsidP="00540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Уровень затрат на содержание и ремонт сети уличного освещения;</w:t>
            </w:r>
          </w:p>
          <w:p w:rsidR="00540DA8" w:rsidRPr="00540DA8" w:rsidRDefault="00540DA8" w:rsidP="00540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Уровень затрат на содержание зеленой зоны Гривенского сельского поселения;</w:t>
            </w:r>
          </w:p>
          <w:p w:rsidR="00540DA8" w:rsidRPr="00540DA8" w:rsidRDefault="00540DA8" w:rsidP="00540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0D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Уровень затрат на содержание кладбищ Гривенского сельского поселения</w:t>
            </w:r>
          </w:p>
          <w:p w:rsidR="00540DA8" w:rsidRPr="00540DA8" w:rsidRDefault="00540DA8" w:rsidP="00540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</w:tcPr>
          <w:p w:rsidR="00693F7F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</w:t>
            </w:r>
          </w:p>
          <w:p w:rsidR="00693F7F" w:rsidRPr="009B7835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93F7F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роки реализации муниципальной программы   </w:t>
            </w:r>
          </w:p>
        </w:tc>
        <w:tc>
          <w:tcPr>
            <w:tcW w:w="4042" w:type="dxa"/>
          </w:tcPr>
          <w:p w:rsidR="00540DA8" w:rsidRDefault="00540DA8" w:rsidP="00540DA8">
            <w:pPr>
              <w:overflowPunct w:val="0"/>
            </w:pPr>
            <w:r w:rsidRPr="00B62905">
              <w:t xml:space="preserve">Этапы не предусмотрены, </w:t>
            </w:r>
          </w:p>
          <w:p w:rsidR="00540DA8" w:rsidRDefault="00540DA8" w:rsidP="00540D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  <w:p w:rsidR="00693F7F" w:rsidRPr="009B7835" w:rsidRDefault="00540DA8" w:rsidP="00540D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290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  <w:vMerge w:val="restart"/>
          </w:tcPr>
          <w:p w:rsidR="00693F7F" w:rsidRPr="009B7835" w:rsidRDefault="0023767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 </w:t>
            </w:r>
            <w:r w:rsidR="00693F7F" w:rsidRPr="009B78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 </w:t>
            </w:r>
          </w:p>
        </w:tc>
        <w:tc>
          <w:tcPr>
            <w:tcW w:w="4042" w:type="dxa"/>
            <w:tcBorders>
              <w:bottom w:val="nil"/>
            </w:tcBorders>
          </w:tcPr>
          <w:p w:rsidR="00237671" w:rsidRPr="009B7835" w:rsidRDefault="00237671" w:rsidP="00237671">
            <w:r w:rsidRPr="009B7835">
              <w:t>Объём финансовых  ресурсов, предусмотренных на реализацию муниципальной программы</w:t>
            </w:r>
            <w:r w:rsidR="003445F1" w:rsidRPr="009B7835">
              <w:t>,</w:t>
            </w:r>
            <w:r w:rsidRPr="009B7835">
              <w:t xml:space="preserve">  составляет    </w:t>
            </w:r>
            <w:r w:rsidR="00337ABF">
              <w:t>15709</w:t>
            </w:r>
            <w:r w:rsidR="00D671A0">
              <w:t>,</w:t>
            </w:r>
            <w:r w:rsidR="00337ABF">
              <w:t>0</w:t>
            </w:r>
            <w:r w:rsidR="00D671A0">
              <w:t xml:space="preserve"> </w:t>
            </w:r>
            <w:r w:rsidRPr="009B7835">
              <w:t>тыс. рублей, в том числе по годам:</w:t>
            </w:r>
          </w:p>
          <w:p w:rsidR="009B7835" w:rsidRPr="009B7835" w:rsidRDefault="009B7835" w:rsidP="00237671">
            <w:r w:rsidRPr="009B7835">
              <w:t>20</w:t>
            </w:r>
            <w:r w:rsidR="00540DA8">
              <w:t>21</w:t>
            </w:r>
            <w:r w:rsidRPr="009B7835">
              <w:t xml:space="preserve"> г</w:t>
            </w:r>
            <w:r w:rsidR="00C7062C">
              <w:t xml:space="preserve">од </w:t>
            </w:r>
            <w:r w:rsidR="00D671A0">
              <w:t>-</w:t>
            </w:r>
            <w:r w:rsidR="00337ABF">
              <w:t xml:space="preserve"> 2459,0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9B7835" w:rsidRPr="009B7835" w:rsidRDefault="009B7835" w:rsidP="00237671">
            <w:r w:rsidRPr="009B7835">
              <w:t>20</w:t>
            </w:r>
            <w:r w:rsidR="00540DA8">
              <w:t>22</w:t>
            </w:r>
            <w:r w:rsidRPr="009B7835">
              <w:t xml:space="preserve"> г</w:t>
            </w:r>
            <w:r w:rsidR="00C7062C">
              <w:t>од</w:t>
            </w:r>
            <w:r w:rsidR="00D671A0">
              <w:t xml:space="preserve"> – </w:t>
            </w:r>
            <w:r w:rsidR="00337ABF">
              <w:t>2517,0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9B7835" w:rsidRPr="009B7835" w:rsidRDefault="009B7835" w:rsidP="00237671">
            <w:r w:rsidRPr="009B7835">
              <w:t>20</w:t>
            </w:r>
            <w:r w:rsidR="00540DA8">
              <w:t>23</w:t>
            </w:r>
            <w:r w:rsidRPr="009B7835">
              <w:t xml:space="preserve"> г</w:t>
            </w:r>
            <w:r w:rsidR="00C7062C">
              <w:t>од</w:t>
            </w:r>
            <w:r w:rsidR="00D671A0">
              <w:t xml:space="preserve"> -</w:t>
            </w:r>
            <w:r w:rsidR="00337ABF">
              <w:t xml:space="preserve"> 2590</w:t>
            </w:r>
            <w:r w:rsidR="00D671A0">
              <w:t>,0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9B7835" w:rsidRPr="009B7835" w:rsidRDefault="009B7835" w:rsidP="00237671">
            <w:r w:rsidRPr="009B7835">
              <w:t>20</w:t>
            </w:r>
            <w:r w:rsidR="00540DA8">
              <w:t>24</w:t>
            </w:r>
            <w:r w:rsidRPr="009B7835">
              <w:t xml:space="preserve"> г</w:t>
            </w:r>
            <w:r w:rsidR="00C7062C">
              <w:t xml:space="preserve">од </w:t>
            </w:r>
            <w:r w:rsidR="00D671A0">
              <w:t xml:space="preserve">- </w:t>
            </w:r>
            <w:r w:rsidR="00337ABF">
              <w:t>2654</w:t>
            </w:r>
            <w:r w:rsidR="00D671A0">
              <w:t>,</w:t>
            </w:r>
            <w:r w:rsidR="00337ABF">
              <w:t>0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9B7835" w:rsidRPr="009B7835" w:rsidRDefault="009B7835" w:rsidP="00237671">
            <w:r w:rsidRPr="009B7835">
              <w:t>20</w:t>
            </w:r>
            <w:r w:rsidR="00540DA8">
              <w:t>25</w:t>
            </w:r>
            <w:r w:rsidRPr="009B7835">
              <w:t xml:space="preserve"> г</w:t>
            </w:r>
            <w:r w:rsidR="00C7062C">
              <w:t>од</w:t>
            </w:r>
            <w:r w:rsidR="00D671A0">
              <w:t xml:space="preserve"> </w:t>
            </w:r>
            <w:r w:rsidR="00337ABF">
              <w:t>– 2717,0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9B7835" w:rsidRPr="009B7835" w:rsidRDefault="009B7835" w:rsidP="00237671">
            <w:r w:rsidRPr="009B7835">
              <w:t>202</w:t>
            </w:r>
            <w:r w:rsidR="00540DA8">
              <w:t>6</w:t>
            </w:r>
            <w:r w:rsidRPr="009B7835">
              <w:t xml:space="preserve"> г</w:t>
            </w:r>
            <w:r w:rsidR="00C7062C">
              <w:t>од</w:t>
            </w:r>
            <w:r w:rsidR="00D671A0">
              <w:t xml:space="preserve"> – </w:t>
            </w:r>
            <w:r w:rsidR="00337ABF">
              <w:t>2772</w:t>
            </w:r>
            <w:r w:rsidR="00D671A0">
              <w:t>,</w:t>
            </w:r>
            <w:r w:rsidR="00337ABF">
              <w:t>0</w:t>
            </w:r>
            <w:r w:rsidR="00D671A0">
              <w:t xml:space="preserve"> тыс.</w:t>
            </w:r>
            <w:r w:rsidR="00337ABF">
              <w:t xml:space="preserve"> </w:t>
            </w:r>
            <w:r w:rsidR="00D671A0">
              <w:t>руб</w:t>
            </w:r>
            <w:r w:rsidR="00337ABF">
              <w:t>.</w:t>
            </w:r>
          </w:p>
          <w:p w:rsidR="00693F7F" w:rsidRPr="009B7835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35" w:rsidRPr="009B7835" w:rsidTr="009B7835">
        <w:trPr>
          <w:tblCellSpacing w:w="0" w:type="dxa"/>
        </w:trPr>
        <w:tc>
          <w:tcPr>
            <w:tcW w:w="5678" w:type="dxa"/>
            <w:vMerge/>
            <w:vAlign w:val="center"/>
          </w:tcPr>
          <w:p w:rsidR="009B7835" w:rsidRPr="009B7835" w:rsidRDefault="009B7835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2" w:type="dxa"/>
            <w:tcBorders>
              <w:top w:val="nil"/>
            </w:tcBorders>
          </w:tcPr>
          <w:p w:rsidR="009B7835" w:rsidRPr="009B7835" w:rsidRDefault="009B7835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62C" w:rsidRDefault="00C7062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62C" w:rsidRDefault="00C7062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62C" w:rsidRDefault="00C7062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62C" w:rsidRDefault="00C7062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062C" w:rsidRDefault="00C7062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C9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                                                                                                  </w:t>
      </w:r>
    </w:p>
    <w:p w:rsidR="00FB48A3" w:rsidRPr="00ED6DC7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</w:p>
    <w:p w:rsidR="00C7062C" w:rsidRPr="0053414B" w:rsidRDefault="00C7062C" w:rsidP="00C22E07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414B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7062C" w:rsidRPr="002C3DD1" w:rsidRDefault="00C7062C" w:rsidP="00C7062C">
      <w:pPr>
        <w:pStyle w:val="aa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2176" w:rsidRPr="00ED6DC7" w:rsidRDefault="00C5590A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</w:rPr>
        <w:t xml:space="preserve">Гривенское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 включает в себя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 населенных пункт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ст.Гривенская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х.Лебеди, х</w:t>
      </w:r>
      <w:r w:rsidR="007F10C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Пригибский.</w:t>
      </w:r>
      <w:r w:rsidR="00AB21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2176" w:rsidRDefault="00AB2176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балансе в </w:t>
      </w:r>
      <w:r>
        <w:rPr>
          <w:rFonts w:ascii="Times New Roman" w:hAnsi="Times New Roman" w:cs="Times New Roman"/>
          <w:bCs/>
          <w:sz w:val="28"/>
        </w:rPr>
        <w:t xml:space="preserve">Гривенском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числятся: </w:t>
      </w:r>
    </w:p>
    <w:p w:rsidR="000D2166" w:rsidRDefault="00AB2176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. Артезиа</w:t>
      </w:r>
      <w:r w:rsidR="00FB48A3">
        <w:rPr>
          <w:rFonts w:ascii="Times New Roman" w:hAnsi="Times New Roman" w:cs="Times New Roman"/>
          <w:sz w:val="28"/>
          <w:szCs w:val="28"/>
          <w:lang w:eastAsia="ru-RU"/>
        </w:rPr>
        <w:t>нские скважины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FB48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FD3">
        <w:rPr>
          <w:rFonts w:ascii="Times New Roman" w:hAnsi="Times New Roman" w:cs="Times New Roman"/>
          <w:sz w:val="28"/>
          <w:szCs w:val="28"/>
          <w:lang w:eastAsia="ru-RU"/>
        </w:rPr>
        <w:t xml:space="preserve"> водопроводные сети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( 120 км.) ;</w:t>
      </w:r>
    </w:p>
    <w:p w:rsidR="00FB48A3" w:rsidRDefault="00AB2176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A6FD3">
        <w:rPr>
          <w:rFonts w:ascii="Times New Roman" w:hAnsi="Times New Roman" w:cs="Times New Roman"/>
          <w:sz w:val="28"/>
          <w:szCs w:val="28"/>
          <w:lang w:eastAsia="ru-RU"/>
        </w:rPr>
        <w:t xml:space="preserve">.  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>Уличное освещение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21 точка учета;</w:t>
      </w:r>
    </w:p>
    <w:p w:rsidR="000D2166" w:rsidRDefault="00AB2176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>ороги общего 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значения -</w:t>
      </w:r>
      <w:r w:rsidR="00C70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67,8 км.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D2166" w:rsidRPr="00ED6DC7" w:rsidRDefault="006E1D9C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>. Кладбища (</w:t>
      </w:r>
      <w:r w:rsidR="00654C1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 xml:space="preserve"> шт.);</w:t>
      </w:r>
    </w:p>
    <w:p w:rsidR="00FB48A3" w:rsidRPr="00ED6DC7" w:rsidRDefault="000719C8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судить в целом о жилищно-коммунальном хозяйстве Гривенского сельского поселения, то стоит сделать вывод о его неудовлетворительном текущем состоянии.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Неудовлетворительное состояние объектов коммунального хозяйства обусловлено многими причинами, в частности:</w:t>
      </w:r>
    </w:p>
    <w:p w:rsidR="00FB48A3" w:rsidRPr="00ED6DC7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4C1B">
        <w:rPr>
          <w:rFonts w:ascii="Times New Roman" w:hAnsi="Times New Roman" w:cs="Times New Roman"/>
          <w:sz w:val="28"/>
          <w:szCs w:val="28"/>
          <w:lang w:eastAsia="ru-RU"/>
        </w:rPr>
        <w:t xml:space="preserve">высокой степенью физического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износа основных фондов;</w:t>
      </w:r>
    </w:p>
    <w:p w:rsidR="00FB48A3" w:rsidRPr="00ED6DC7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-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FB48A3" w:rsidRPr="00ED6DC7" w:rsidRDefault="00654C1B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1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недостаток  финансовых средств на проведение 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планово- предупредительны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работ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48A3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- большими непроизводительными потерями энергии, воды и других ресурсов.</w:t>
      </w:r>
    </w:p>
    <w:p w:rsidR="00EC20FB" w:rsidRPr="00ED6DC7" w:rsidRDefault="00EC20FB" w:rsidP="000719C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</w:t>
      </w:r>
      <w:r w:rsidR="009909E0">
        <w:rPr>
          <w:rFonts w:ascii="Times New Roman" w:hAnsi="Times New Roman" w:cs="Times New Roman"/>
          <w:sz w:val="28"/>
          <w:szCs w:val="28"/>
        </w:rPr>
        <w:t xml:space="preserve">ложений </w:t>
      </w:r>
      <w:r>
        <w:rPr>
          <w:rFonts w:ascii="Times New Roman" w:hAnsi="Times New Roman" w:cs="Times New Roman"/>
          <w:sz w:val="28"/>
          <w:szCs w:val="28"/>
        </w:rPr>
        <w:t xml:space="preserve"> для улучшени</w:t>
      </w:r>
      <w:r w:rsidR="00BF7F30">
        <w:rPr>
          <w:rFonts w:ascii="Times New Roman" w:hAnsi="Times New Roman" w:cs="Times New Roman"/>
          <w:sz w:val="28"/>
          <w:szCs w:val="28"/>
        </w:rPr>
        <w:t xml:space="preserve">я состояния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в </w:t>
      </w:r>
      <w:r w:rsidR="00BF7F30">
        <w:rPr>
          <w:rFonts w:ascii="Times New Roman" w:hAnsi="Times New Roman" w:cs="Times New Roman"/>
          <w:bCs/>
          <w:sz w:val="28"/>
        </w:rPr>
        <w:t>Гривенском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FB48A3" w:rsidRDefault="00FB48A3" w:rsidP="000719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повышение эффективности функционирования коммунального хозяйства, жизнеобеспечения </w:t>
      </w:r>
      <w:r w:rsidR="00BF7F30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, создание условий, обеспечивающих доступность коммунальных услуг, обеспечени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надежного и устойчивого обслуживания потребителей коммунальных услуг.</w:t>
      </w:r>
    </w:p>
    <w:p w:rsidR="000719C8" w:rsidRDefault="000719C8" w:rsidP="000719C8">
      <w:pPr>
        <w:pStyle w:val="Defaul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Стратегией социально-экономического развития муниципального образования Калининский район, одной из целью, стоящей перед органами местного самоуправления – это «</w:t>
      </w:r>
      <w:r w:rsidRPr="000719C8">
        <w:rPr>
          <w:rFonts w:ascii="Times New Roman" w:hAnsi="Times New Roman"/>
          <w:sz w:val="28"/>
          <w:szCs w:val="28"/>
        </w:rPr>
        <w:t>Жилищно-коммунальное хозяйство в Калининском районе – отрасль, качественно и надежно предоставляющая жилищно-коммунальные услуги, а также создающая благоприятную среду для жизнедеятельности населения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0719C8" w:rsidRPr="000719C8" w:rsidRDefault="000719C8" w:rsidP="000719C8">
      <w:pPr>
        <w:pStyle w:val="Defaul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Учитывая, что Гривенское сельское поселение является неотъемлемой частью Калининского района, реализация муниципальной программы должна быть направлена на достижение поставленной в Стратегии цели. </w:t>
      </w:r>
    </w:p>
    <w:p w:rsidR="00FB48A3" w:rsidRPr="00ED6DC7" w:rsidRDefault="00FB48A3" w:rsidP="000719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53414B" w:rsidRDefault="00FB48A3" w:rsidP="00ED6D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41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C40B5A" w:rsidRPr="005341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C40B5A" w:rsidRPr="0053414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C40B5A" w:rsidRPr="005341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программы</w:t>
      </w: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B5A" w:rsidRDefault="00C40B5A" w:rsidP="00635F48">
      <w:pPr>
        <w:tabs>
          <w:tab w:val="left" w:pos="4253"/>
          <w:tab w:val="left" w:pos="4395"/>
        </w:tabs>
        <w:spacing w:line="228" w:lineRule="auto"/>
        <w:ind w:firstLine="709"/>
        <w:jc w:val="both"/>
      </w:pPr>
      <w:r w:rsidRPr="003F4640">
        <w:t>Цел</w:t>
      </w:r>
      <w:r>
        <w:t>ью муниципальной</w:t>
      </w:r>
      <w:r w:rsidRPr="003F4640">
        <w:t xml:space="preserve"> </w:t>
      </w:r>
      <w:r>
        <w:t>п</w:t>
      </w:r>
      <w:r w:rsidRPr="003F4640">
        <w:t>рограммы</w:t>
      </w:r>
      <w:r>
        <w:t xml:space="preserve"> является</w:t>
      </w:r>
      <w:r w:rsidRPr="003F4640">
        <w:t>:</w:t>
      </w:r>
    </w:p>
    <w:p w:rsidR="00C40B5A" w:rsidRPr="009B7835" w:rsidRDefault="00C40B5A" w:rsidP="00635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835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решение проблем развития в области жилищно-коммунального хозяйства на территории </w:t>
      </w:r>
      <w:r w:rsidRPr="009B7835">
        <w:rPr>
          <w:rFonts w:ascii="Times New Roman" w:hAnsi="Times New Roman" w:cs="Times New Roman"/>
          <w:bCs/>
          <w:sz w:val="28"/>
        </w:rPr>
        <w:t xml:space="preserve">Гривенского </w:t>
      </w:r>
      <w:r w:rsidRPr="009B78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A3B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B7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0B5A" w:rsidRPr="003F4640" w:rsidRDefault="00C40B5A" w:rsidP="00635F48">
      <w:pPr>
        <w:tabs>
          <w:tab w:val="left" w:pos="4253"/>
          <w:tab w:val="left" w:pos="4395"/>
        </w:tabs>
        <w:spacing w:line="228" w:lineRule="auto"/>
        <w:ind w:firstLine="709"/>
        <w:jc w:val="both"/>
      </w:pPr>
    </w:p>
    <w:p w:rsidR="00C40B5A" w:rsidRDefault="00C40B5A" w:rsidP="00635F48">
      <w:pPr>
        <w:ind w:firstLine="709"/>
        <w:jc w:val="both"/>
      </w:pPr>
      <w:r w:rsidRPr="003F4640">
        <w:t>Задачи Программы:</w:t>
      </w:r>
    </w:p>
    <w:p w:rsidR="00AA3BEE" w:rsidRPr="009B7835" w:rsidRDefault="00AA3BEE" w:rsidP="00635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B7835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предоставления коммунальных услуг потребителям;</w:t>
      </w:r>
    </w:p>
    <w:p w:rsidR="00AA3BEE" w:rsidRPr="009B7835" w:rsidRDefault="00AA3BEE" w:rsidP="00635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35">
        <w:rPr>
          <w:rFonts w:ascii="Times New Roman" w:hAnsi="Times New Roman" w:cs="Times New Roman"/>
          <w:sz w:val="28"/>
          <w:szCs w:val="28"/>
          <w:lang w:eastAsia="ru-RU"/>
        </w:rPr>
        <w:t xml:space="preserve">- повышение надежности работы систем жизнеобеспечения (тепло-, </w:t>
      </w:r>
      <w:r w:rsidR="009258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7835">
        <w:rPr>
          <w:rFonts w:ascii="Times New Roman" w:hAnsi="Times New Roman" w:cs="Times New Roman"/>
          <w:sz w:val="28"/>
          <w:szCs w:val="28"/>
          <w:lang w:eastAsia="ru-RU"/>
        </w:rPr>
        <w:t>водо</w:t>
      </w:r>
      <w:r w:rsidR="0092587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7835">
        <w:rPr>
          <w:rFonts w:ascii="Times New Roman" w:hAnsi="Times New Roman" w:cs="Times New Roman"/>
          <w:sz w:val="28"/>
          <w:szCs w:val="28"/>
          <w:lang w:eastAsia="ru-RU"/>
        </w:rPr>
        <w:t>, электроснабжения и водоотведения);</w:t>
      </w:r>
    </w:p>
    <w:p w:rsidR="00AA3BEE" w:rsidRPr="009B7835" w:rsidRDefault="00AA3BEE" w:rsidP="00635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35">
        <w:rPr>
          <w:rFonts w:ascii="Times New Roman" w:hAnsi="Times New Roman" w:cs="Times New Roman"/>
          <w:sz w:val="28"/>
          <w:szCs w:val="28"/>
          <w:lang w:eastAsia="ru-RU"/>
        </w:rPr>
        <w:t>- разработка мероприятий по развитию и благоустройству территории сельского поселения;</w:t>
      </w:r>
    </w:p>
    <w:p w:rsidR="00AA3BEE" w:rsidRDefault="00AA3BEE" w:rsidP="00635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835">
        <w:rPr>
          <w:rFonts w:ascii="Times New Roman" w:hAnsi="Times New Roman" w:cs="Times New Roman"/>
          <w:sz w:val="28"/>
          <w:szCs w:val="28"/>
          <w:lang w:eastAsia="ru-RU"/>
        </w:rPr>
        <w:t>- организация взаимодействия между предприятиями, организациями и учреждениями при решении вопросов развития жилищно-коммунального хозяйства</w:t>
      </w:r>
      <w:r w:rsidRPr="00540DA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3BEE" w:rsidRDefault="00AA3BEE" w:rsidP="00635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DA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улучшение благоустройства кладбищ Гривенского сельского поселения</w:t>
      </w:r>
      <w:r w:rsidRPr="00540DA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0B5A" w:rsidRDefault="00C40B5A" w:rsidP="00635F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0">
        <w:rPr>
          <w:rFonts w:ascii="Times New Roman" w:hAnsi="Times New Roman" w:cs="Times New Roman"/>
          <w:sz w:val="28"/>
          <w:szCs w:val="28"/>
        </w:rPr>
        <w:t>Целевыми показателями данной муниципальной программы являются:</w:t>
      </w:r>
    </w:p>
    <w:p w:rsidR="00925874" w:rsidRPr="00540DA8" w:rsidRDefault="00925874" w:rsidP="00635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540DA8">
        <w:rPr>
          <w:rFonts w:ascii="Times New Roman" w:hAnsi="Times New Roman" w:cs="Times New Roman"/>
          <w:sz w:val="28"/>
          <w:szCs w:val="28"/>
          <w:lang w:eastAsia="ru-RU"/>
        </w:rPr>
        <w:t>оличество  аварийных ситуаций  на водопроводных сетях;</w:t>
      </w:r>
    </w:p>
    <w:p w:rsidR="00925874" w:rsidRPr="00540DA8" w:rsidRDefault="00925874" w:rsidP="00635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DA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40DA8">
        <w:rPr>
          <w:rFonts w:ascii="Times New Roman" w:hAnsi="Times New Roman" w:cs="Times New Roman"/>
          <w:sz w:val="28"/>
          <w:szCs w:val="28"/>
          <w:lang w:eastAsia="ru-RU"/>
        </w:rPr>
        <w:t>тепень  удовлетворенности  населения уровнем благоустройства сельского поселения;</w:t>
      </w:r>
    </w:p>
    <w:p w:rsidR="00925874" w:rsidRPr="00540DA8" w:rsidRDefault="00925874" w:rsidP="00635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DA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40DA8">
        <w:rPr>
          <w:rFonts w:ascii="Times New Roman" w:hAnsi="Times New Roman" w:cs="Times New Roman"/>
          <w:sz w:val="28"/>
          <w:szCs w:val="28"/>
          <w:lang w:eastAsia="ru-RU"/>
        </w:rPr>
        <w:t>лучшение технического состояния отдельных объектов коммунальной инфраструктуры;</w:t>
      </w:r>
    </w:p>
    <w:p w:rsidR="00925874" w:rsidRPr="00540DA8" w:rsidRDefault="00925874" w:rsidP="00635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DA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40DA8">
        <w:rPr>
          <w:rFonts w:ascii="Times New Roman" w:hAnsi="Times New Roman" w:cs="Times New Roman"/>
          <w:sz w:val="28"/>
          <w:szCs w:val="28"/>
          <w:lang w:eastAsia="ru-RU"/>
        </w:rPr>
        <w:t>ровень затрат на содержание и ремонт сети уличного освещения;</w:t>
      </w:r>
    </w:p>
    <w:p w:rsidR="00925874" w:rsidRPr="00540DA8" w:rsidRDefault="00925874" w:rsidP="00635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DA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40DA8">
        <w:rPr>
          <w:rFonts w:ascii="Times New Roman" w:hAnsi="Times New Roman" w:cs="Times New Roman"/>
          <w:sz w:val="28"/>
          <w:szCs w:val="28"/>
          <w:lang w:eastAsia="ru-RU"/>
        </w:rPr>
        <w:t>ровень затрат на содержание зеленой зоны Гривенского сельского поселения;</w:t>
      </w:r>
    </w:p>
    <w:p w:rsidR="00925874" w:rsidRDefault="00925874" w:rsidP="00635F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DA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40DA8">
        <w:rPr>
          <w:rFonts w:ascii="Times New Roman" w:hAnsi="Times New Roman" w:cs="Times New Roman"/>
          <w:sz w:val="28"/>
          <w:szCs w:val="28"/>
          <w:lang w:eastAsia="ru-RU"/>
        </w:rPr>
        <w:t>ровень затрат на содержание кладбищ Гривенского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B5A" w:rsidRPr="003F4640" w:rsidRDefault="00C40B5A" w:rsidP="00635F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0"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будет осуществляться с 2021 по 2026 годы. Отдельные этапы реализации программы не предусмотрены. </w:t>
      </w:r>
    </w:p>
    <w:p w:rsidR="00C40B5A" w:rsidRPr="003F4640" w:rsidRDefault="00C40B5A" w:rsidP="00635F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F4640">
        <w:rPr>
          <w:rFonts w:ascii="Times New Roman" w:hAnsi="Times New Roman" w:cs="Times New Roman"/>
          <w:sz w:val="28"/>
          <w:szCs w:val="28"/>
        </w:rPr>
        <w:t xml:space="preserve">Таким образом, срок действия муниципальной программы полностью охватывает второй этап реализации </w:t>
      </w:r>
      <w:r w:rsidRPr="003F4640"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Стратегии социально-экономического развития муниципального образования Калининский район до 2030 года (2021-2025 годы) и завершается в самом начале третьего этапа реализации Стратегии. </w:t>
      </w:r>
    </w:p>
    <w:p w:rsidR="00C40B5A" w:rsidRPr="003F4640" w:rsidRDefault="00C40B5A" w:rsidP="00C40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640">
        <w:rPr>
          <w:rFonts w:ascii="Times New Roman" w:hAnsi="Times New Roman" w:cs="Times New Roman"/>
          <w:sz w:val="28"/>
          <w:szCs w:val="28"/>
          <w:lang w:eastAsia="en-US"/>
        </w:rPr>
        <w:t>Значения целевых показателей приведены в настоящем разделе ниже, в соответствующей таблице.</w:t>
      </w: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B25" w:rsidRDefault="00173B25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Sect="00E37193">
          <w:headerReference w:type="first" r:id="rId9"/>
          <w:pgSz w:w="11906" w:h="16838"/>
          <w:pgMar w:top="567" w:right="567" w:bottom="567" w:left="1701" w:header="709" w:footer="709" w:gutter="0"/>
          <w:cols w:space="708"/>
          <w:rtlGutter/>
          <w:docGrid w:linePitch="360"/>
        </w:sectPr>
      </w:pPr>
    </w:p>
    <w:p w:rsidR="00033407" w:rsidRDefault="00033407" w:rsidP="00D671A0">
      <w:pPr>
        <w:tabs>
          <w:tab w:val="left" w:pos="6990"/>
        </w:tabs>
        <w:rPr>
          <w:b/>
        </w:rPr>
      </w:pPr>
    </w:p>
    <w:p w:rsidR="00033407" w:rsidRDefault="00033407" w:rsidP="00033407">
      <w:pPr>
        <w:tabs>
          <w:tab w:val="left" w:pos="6990"/>
        </w:tabs>
        <w:jc w:val="center"/>
        <w:rPr>
          <w:b/>
        </w:rPr>
      </w:pPr>
    </w:p>
    <w:p w:rsidR="00D671A0" w:rsidRPr="00925874" w:rsidRDefault="00033407" w:rsidP="00925874">
      <w:pPr>
        <w:pStyle w:val="ConsPlusNonformat"/>
        <w:widowControl/>
        <w:jc w:val="right"/>
        <w:rPr>
          <w:bCs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682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925874" w:rsidRPr="0053414B" w:rsidRDefault="00925874" w:rsidP="00033407">
      <w:pPr>
        <w:tabs>
          <w:tab w:val="left" w:pos="6990"/>
        </w:tabs>
        <w:jc w:val="center"/>
      </w:pPr>
      <w:r w:rsidRPr="0053414B">
        <w:t>Ц</w:t>
      </w:r>
      <w:r w:rsidR="00033407" w:rsidRPr="0053414B">
        <w:t xml:space="preserve">елевые показатели муниципальной программы    </w:t>
      </w:r>
    </w:p>
    <w:p w:rsidR="00925874" w:rsidRPr="0053414B" w:rsidRDefault="00033407" w:rsidP="00033407">
      <w:pPr>
        <w:tabs>
          <w:tab w:val="left" w:pos="6990"/>
        </w:tabs>
        <w:jc w:val="center"/>
        <w:rPr>
          <w:bCs/>
        </w:rPr>
      </w:pPr>
      <w:r w:rsidRPr="0053414B">
        <w:rPr>
          <w:bCs/>
        </w:rPr>
        <w:t xml:space="preserve">«Развитие жилищно-коммунального хозяйства </w:t>
      </w:r>
      <w:r w:rsidR="00B16167" w:rsidRPr="0053414B">
        <w:rPr>
          <w:bCs/>
        </w:rPr>
        <w:t xml:space="preserve">Гривенского </w:t>
      </w:r>
      <w:r w:rsidRPr="0053414B">
        <w:rPr>
          <w:bCs/>
        </w:rPr>
        <w:t xml:space="preserve"> сельского поселения</w:t>
      </w:r>
      <w:r w:rsidR="00B16167" w:rsidRPr="0053414B">
        <w:rPr>
          <w:bCs/>
        </w:rPr>
        <w:t>»</w:t>
      </w:r>
      <w:r w:rsidRPr="0053414B">
        <w:rPr>
          <w:bCs/>
        </w:rPr>
        <w:t xml:space="preserve"> </w:t>
      </w:r>
    </w:p>
    <w:p w:rsidR="00033407" w:rsidRDefault="00033407" w:rsidP="00033407">
      <w:pPr>
        <w:tabs>
          <w:tab w:val="left" w:pos="6990"/>
        </w:tabs>
        <w:jc w:val="center"/>
        <w:rPr>
          <w:b/>
        </w:rPr>
      </w:pPr>
      <w:r w:rsidRPr="0053414B">
        <w:rPr>
          <w:bCs/>
        </w:rPr>
        <w:t>на 20</w:t>
      </w:r>
      <w:r w:rsidR="00925874" w:rsidRPr="0053414B">
        <w:rPr>
          <w:bCs/>
        </w:rPr>
        <w:t>21</w:t>
      </w:r>
      <w:r w:rsidRPr="0053414B">
        <w:rPr>
          <w:bCs/>
        </w:rPr>
        <w:t>-20</w:t>
      </w:r>
      <w:r w:rsidR="00B16167" w:rsidRPr="0053414B">
        <w:rPr>
          <w:bCs/>
        </w:rPr>
        <w:t>2</w:t>
      </w:r>
      <w:r w:rsidR="00925874" w:rsidRPr="0053414B">
        <w:rPr>
          <w:bCs/>
        </w:rPr>
        <w:t>6</w:t>
      </w:r>
      <w:r w:rsidR="00B16167" w:rsidRPr="0053414B">
        <w:rPr>
          <w:bCs/>
        </w:rPr>
        <w:t xml:space="preserve"> </w:t>
      </w:r>
      <w:r w:rsidRPr="0053414B">
        <w:rPr>
          <w:bCs/>
        </w:rPr>
        <w:t>г</w:t>
      </w:r>
      <w:r w:rsidR="00925874" w:rsidRPr="0053414B">
        <w:rPr>
          <w:bCs/>
        </w:rPr>
        <w:t>оды</w:t>
      </w:r>
    </w:p>
    <w:p w:rsidR="00033407" w:rsidRDefault="00033407" w:rsidP="00033407">
      <w:pPr>
        <w:tabs>
          <w:tab w:val="left" w:pos="6990"/>
        </w:tabs>
      </w:pPr>
      <w:r>
        <w:t xml:space="preserve">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0"/>
        <w:gridCol w:w="1559"/>
        <w:gridCol w:w="1134"/>
        <w:gridCol w:w="1134"/>
        <w:gridCol w:w="1134"/>
        <w:gridCol w:w="1134"/>
        <w:gridCol w:w="1276"/>
        <w:gridCol w:w="1276"/>
      </w:tblGrid>
      <w:tr w:rsidR="006E31CD" w:rsidTr="00925874">
        <w:trPr>
          <w:trHeight w:val="70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925874" w:rsidRDefault="006E31CD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92587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925874" w:rsidRDefault="006E31CD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925874">
              <w:rPr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925874" w:rsidRDefault="006E31CD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925874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1CD" w:rsidRPr="00925874" w:rsidRDefault="006E31CD" w:rsidP="00925874">
            <w:pPr>
              <w:tabs>
                <w:tab w:val="left" w:pos="6990"/>
              </w:tabs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925874">
              <w:rPr>
                <w:b/>
                <w:bCs/>
                <w:sz w:val="24"/>
                <w:szCs w:val="24"/>
              </w:rPr>
              <w:t>Значение показателей</w:t>
            </w:r>
          </w:p>
          <w:p w:rsidR="006E31CD" w:rsidRPr="00925874" w:rsidRDefault="006E31CD" w:rsidP="00925874">
            <w:pPr>
              <w:tabs>
                <w:tab w:val="left" w:pos="6990"/>
              </w:tabs>
              <w:spacing w:after="200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925874">
              <w:rPr>
                <w:b/>
                <w:bCs/>
                <w:sz w:val="24"/>
                <w:szCs w:val="24"/>
              </w:rPr>
              <w:t>по годам</w:t>
            </w:r>
          </w:p>
        </w:tc>
      </w:tr>
      <w:tr w:rsidR="006E31CD" w:rsidTr="00925874">
        <w:trPr>
          <w:trHeight w:val="60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CD" w:rsidRPr="00925874" w:rsidRDefault="006E31CD" w:rsidP="00925874">
            <w:pPr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CD" w:rsidRPr="00925874" w:rsidRDefault="006E31CD" w:rsidP="00925874">
            <w:pPr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1CD" w:rsidRPr="00925874" w:rsidRDefault="006E31CD" w:rsidP="00925874">
            <w:pPr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925874" w:rsidRDefault="006E31CD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925874">
              <w:rPr>
                <w:rFonts w:cs="Calibri"/>
                <w:b/>
                <w:bCs/>
                <w:sz w:val="24"/>
                <w:szCs w:val="24"/>
                <w:lang w:eastAsia="en-US"/>
              </w:rPr>
              <w:t>20</w:t>
            </w:r>
            <w:r w:rsidR="00925874" w:rsidRPr="00925874">
              <w:rPr>
                <w:rFonts w:cs="Calibri"/>
                <w:b/>
                <w:bCs/>
                <w:sz w:val="24"/>
                <w:szCs w:val="24"/>
                <w:lang w:eastAsia="en-US"/>
              </w:rP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925874" w:rsidRDefault="006E31CD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925874">
              <w:rPr>
                <w:rFonts w:cs="Calibri"/>
                <w:b/>
                <w:bCs/>
                <w:sz w:val="24"/>
                <w:szCs w:val="24"/>
                <w:lang w:eastAsia="en-US"/>
              </w:rPr>
              <w:t>20</w:t>
            </w:r>
            <w:r w:rsidR="00925874" w:rsidRPr="00925874">
              <w:rPr>
                <w:rFonts w:cs="Calibri"/>
                <w:b/>
                <w:bCs/>
                <w:sz w:val="24"/>
                <w:szCs w:val="24"/>
                <w:lang w:eastAsia="en-US"/>
              </w:rPr>
              <w:t>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925874" w:rsidRDefault="006E31CD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925874">
              <w:rPr>
                <w:rFonts w:cs="Calibri"/>
                <w:b/>
                <w:bCs/>
                <w:sz w:val="24"/>
                <w:szCs w:val="24"/>
                <w:lang w:eastAsia="en-US"/>
              </w:rPr>
              <w:t>20</w:t>
            </w:r>
            <w:r w:rsidR="00925874" w:rsidRPr="00925874">
              <w:rPr>
                <w:rFonts w:cs="Calibri"/>
                <w:b/>
                <w:bCs/>
                <w:sz w:val="24"/>
                <w:szCs w:val="24"/>
                <w:lang w:eastAsia="en-US"/>
              </w:rPr>
              <w:t>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874" w:rsidRPr="00925874" w:rsidRDefault="006E31CD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925874">
              <w:rPr>
                <w:rFonts w:cs="Calibri"/>
                <w:b/>
                <w:bCs/>
                <w:sz w:val="24"/>
                <w:szCs w:val="24"/>
                <w:lang w:eastAsia="en-US"/>
              </w:rPr>
              <w:t>20</w:t>
            </w:r>
            <w:r w:rsidR="00925874" w:rsidRPr="00925874">
              <w:rPr>
                <w:rFonts w:cs="Calibri"/>
                <w:b/>
                <w:bCs/>
                <w:sz w:val="24"/>
                <w:szCs w:val="24"/>
                <w:lang w:eastAsia="en-US"/>
              </w:rPr>
              <w:t>24 год</w:t>
            </w:r>
          </w:p>
          <w:p w:rsidR="006E31CD" w:rsidRPr="00925874" w:rsidRDefault="006E31CD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1CD" w:rsidRPr="00925874" w:rsidRDefault="006E31CD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925874">
              <w:rPr>
                <w:rFonts w:cs="Calibri"/>
                <w:b/>
                <w:bCs/>
                <w:sz w:val="24"/>
                <w:szCs w:val="24"/>
                <w:lang w:eastAsia="en-US"/>
              </w:rPr>
              <w:t>20</w:t>
            </w:r>
            <w:r w:rsidR="00925874" w:rsidRPr="00925874">
              <w:rPr>
                <w:rFonts w:cs="Calibri"/>
                <w:b/>
                <w:bCs/>
                <w:sz w:val="24"/>
                <w:szCs w:val="24"/>
                <w:lang w:eastAsia="en-US"/>
              </w:rPr>
              <w:t>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925874" w:rsidRDefault="006E31CD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925874">
              <w:rPr>
                <w:rFonts w:cs="Calibri"/>
                <w:b/>
                <w:bCs/>
                <w:sz w:val="24"/>
                <w:szCs w:val="24"/>
                <w:lang w:eastAsia="en-US"/>
              </w:rPr>
              <w:t>202</w:t>
            </w:r>
            <w:r w:rsidR="00925874" w:rsidRPr="00925874">
              <w:rPr>
                <w:rFonts w:cs="Calibri"/>
                <w:b/>
                <w:bCs/>
                <w:sz w:val="24"/>
                <w:szCs w:val="24"/>
                <w:lang w:eastAsia="en-US"/>
              </w:rPr>
              <w:t>6 год</w:t>
            </w:r>
          </w:p>
        </w:tc>
      </w:tr>
      <w:tr w:rsidR="006E31CD" w:rsidTr="009258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1CD" w:rsidRPr="001826A7" w:rsidRDefault="00F2335F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CD" w:rsidRDefault="00925874" w:rsidP="006E31CD">
            <w:pPr>
              <w:tabs>
                <w:tab w:val="left" w:pos="6990"/>
              </w:tabs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540DA8">
              <w:rPr>
                <w:lang w:eastAsia="ru-RU"/>
              </w:rPr>
              <w:t>оличество  аварийных ситуаций  на водопроводных сетях</w:t>
            </w:r>
          </w:p>
          <w:p w:rsidR="00635F48" w:rsidRPr="001826A7" w:rsidRDefault="00635F48" w:rsidP="006E31CD">
            <w:pPr>
              <w:tabs>
                <w:tab w:val="left" w:pos="6990"/>
              </w:tabs>
              <w:spacing w:after="200" w:line="276" w:lineRule="auto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CD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CD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1CD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1CD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100</w:t>
            </w:r>
          </w:p>
        </w:tc>
      </w:tr>
      <w:tr w:rsidR="00B860AF" w:rsidTr="009258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F48" w:rsidRPr="00635F48" w:rsidRDefault="00925874" w:rsidP="006E31CD">
            <w:pPr>
              <w:tabs>
                <w:tab w:val="left" w:pos="6990"/>
              </w:tabs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540DA8">
              <w:rPr>
                <w:lang w:eastAsia="ru-RU"/>
              </w:rPr>
              <w:t>тепень  удовлетворенности  населения уровнем благоустройства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AF" w:rsidRDefault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</w:tr>
      <w:tr w:rsidR="00B860AF" w:rsidTr="009258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AF" w:rsidRDefault="00925874" w:rsidP="006E31CD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У</w:t>
            </w:r>
            <w:r w:rsidRPr="00540DA8">
              <w:rPr>
                <w:lang w:eastAsia="ru-RU"/>
              </w:rPr>
              <w:t>лучшение технического состояния отдельных объектов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AF" w:rsidRDefault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улучшенных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925874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92587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3</w:t>
            </w:r>
          </w:p>
        </w:tc>
      </w:tr>
      <w:tr w:rsidR="00B860AF" w:rsidTr="009258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AF" w:rsidRDefault="00925874" w:rsidP="00B860AF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У</w:t>
            </w:r>
            <w:r w:rsidRPr="00540DA8">
              <w:rPr>
                <w:lang w:eastAsia="ru-RU"/>
              </w:rPr>
              <w:t>ровень затрат на содержание и ремонт сети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AF" w:rsidRDefault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48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485A35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485A35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485A35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485A35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FE5704">
              <w:rPr>
                <w:rFonts w:cs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FE570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FE5704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</w:tr>
      <w:tr w:rsidR="00B860AF" w:rsidTr="009258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Default="00B860AF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AF" w:rsidRDefault="00635F48" w:rsidP="00B860AF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У</w:t>
            </w:r>
            <w:r w:rsidRPr="00540DA8">
              <w:rPr>
                <w:lang w:eastAsia="ru-RU"/>
              </w:rPr>
              <w:t>ровень затрат на содержание зеленой зоны Гривенского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AF" w:rsidRDefault="00635F48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635F4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635F4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635F4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635F4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635F4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635F4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</w:tr>
      <w:tr w:rsidR="00B860AF" w:rsidTr="009258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0AF" w:rsidRPr="001826A7" w:rsidRDefault="00B860AF" w:rsidP="00925874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AF" w:rsidRDefault="00635F48" w:rsidP="00B860AF">
            <w:pPr>
              <w:tabs>
                <w:tab w:val="left" w:pos="6990"/>
              </w:tabs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У</w:t>
            </w:r>
            <w:r w:rsidRPr="00540DA8">
              <w:rPr>
                <w:lang w:eastAsia="ru-RU"/>
              </w:rPr>
              <w:t>ровень затрат на содержание кладбищ Гривенского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0AF" w:rsidRDefault="00635F48">
            <w:pPr>
              <w:tabs>
                <w:tab w:val="left" w:pos="6990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8C0FD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C0FD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8C0FD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C0FD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AF" w:rsidRPr="001826A7" w:rsidRDefault="008C0FD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AF" w:rsidRPr="001826A7" w:rsidRDefault="008C0FD8" w:rsidP="0014026A">
            <w:pPr>
              <w:tabs>
                <w:tab w:val="left" w:pos="6990"/>
              </w:tabs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</w:tr>
    </w:tbl>
    <w:p w:rsidR="00237671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237671" w:rsidSect="00237671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8C0FD8" w:rsidRPr="0053414B" w:rsidRDefault="009B32EC" w:rsidP="008C0FD8">
      <w:pPr>
        <w:jc w:val="center"/>
        <w:rPr>
          <w:bCs/>
          <w:shd w:val="clear" w:color="auto" w:fill="FFFFFF"/>
        </w:rPr>
      </w:pPr>
      <w:r w:rsidRPr="0053414B">
        <w:t xml:space="preserve">       </w:t>
      </w:r>
      <w:r w:rsidR="008C0FD8" w:rsidRPr="0053414B">
        <w:t xml:space="preserve">3. </w:t>
      </w:r>
      <w:r w:rsidR="008C0FD8" w:rsidRPr="0053414B">
        <w:rPr>
          <w:bCs/>
          <w:shd w:val="clear" w:color="auto" w:fill="FFFFFF"/>
        </w:rPr>
        <w:t>Перечень и краткое описание</w:t>
      </w:r>
      <w:r w:rsidR="008C0FD8" w:rsidRPr="0053414B">
        <w:rPr>
          <w:bCs/>
          <w:i/>
          <w:shd w:val="clear" w:color="auto" w:fill="FFFFFF"/>
        </w:rPr>
        <w:t xml:space="preserve"> </w:t>
      </w:r>
      <w:r w:rsidR="008C0FD8" w:rsidRPr="0053414B">
        <w:rPr>
          <w:bCs/>
          <w:shd w:val="clear" w:color="auto" w:fill="FFFFFF"/>
        </w:rPr>
        <w:t xml:space="preserve">подпрограмм, </w:t>
      </w:r>
    </w:p>
    <w:p w:rsidR="008C0FD8" w:rsidRPr="0053414B" w:rsidRDefault="008C0FD8" w:rsidP="008C0FD8">
      <w:pPr>
        <w:jc w:val="center"/>
      </w:pPr>
      <w:r w:rsidRPr="0053414B">
        <w:rPr>
          <w:bCs/>
          <w:shd w:val="clear" w:color="auto" w:fill="FFFFFF"/>
        </w:rPr>
        <w:t>ведомственных целевых программ и основных мероприятий муниципальной программы</w:t>
      </w:r>
    </w:p>
    <w:p w:rsidR="008C0FD8" w:rsidRPr="0053414B" w:rsidRDefault="008C0FD8" w:rsidP="008C0FD8">
      <w:pPr>
        <w:jc w:val="center"/>
      </w:pPr>
    </w:p>
    <w:p w:rsidR="008C0FD8" w:rsidRPr="00294301" w:rsidRDefault="008C0FD8" w:rsidP="008C0FD8">
      <w:pPr>
        <w:ind w:firstLine="720"/>
        <w:jc w:val="both"/>
        <w:rPr>
          <w:b/>
          <w:bCs/>
        </w:rPr>
      </w:pPr>
      <w:r w:rsidRPr="00C908F0">
        <w:t>Муниципальная программа  «</w:t>
      </w:r>
      <w:r w:rsidRPr="008C0FD8">
        <w:t>Развитие жилищно-коммунального хозяйства Гривенского  сельского поселения</w:t>
      </w:r>
      <w:r w:rsidRPr="00C908F0">
        <w:t xml:space="preserve">» на 2021-2026 годы содержит комплексный план реализации мероприятий, направленных на совершенствование системы муниципального управления в поселении, на обеспечение информационной открытости деятельности органов местного самоуправления </w:t>
      </w:r>
    </w:p>
    <w:p w:rsidR="008C0FD8" w:rsidRPr="00C908F0" w:rsidRDefault="008C0FD8" w:rsidP="008C0FD8">
      <w:pPr>
        <w:tabs>
          <w:tab w:val="left" w:pos="709"/>
        </w:tabs>
        <w:ind w:firstLine="709"/>
        <w:jc w:val="both"/>
      </w:pPr>
      <w:r w:rsidRPr="00C908F0">
        <w:t xml:space="preserve">Подпрограммы муниципальной программы – не предусмотрены. Ведомственные целевые программы – не предусмотрены. </w:t>
      </w:r>
    </w:p>
    <w:p w:rsidR="008C0FD8" w:rsidRPr="00C908F0" w:rsidRDefault="008C0FD8" w:rsidP="008C0FD8">
      <w:pPr>
        <w:tabs>
          <w:tab w:val="left" w:pos="709"/>
        </w:tabs>
        <w:ind w:firstLine="709"/>
        <w:jc w:val="both"/>
      </w:pPr>
      <w:r w:rsidRPr="00C908F0">
        <w:t>Мероприятия муниципальной программы и их финансовое обеспечение отражены ниже в настоящем разделе, в соответствующей таблице.</w:t>
      </w:r>
    </w:p>
    <w:p w:rsidR="008C0FD8" w:rsidRPr="00C908F0" w:rsidRDefault="008C0FD8" w:rsidP="008C0FD8">
      <w:pPr>
        <w:tabs>
          <w:tab w:val="left" w:pos="709"/>
        </w:tabs>
        <w:ind w:firstLine="709"/>
        <w:jc w:val="both"/>
      </w:pPr>
      <w:r w:rsidRPr="00C908F0">
        <w:t xml:space="preserve">Все мероприятия муниципальной программы будут оцениваться по степени освоения денежных средства. </w:t>
      </w:r>
    </w:p>
    <w:p w:rsidR="008C0FD8" w:rsidRDefault="008C0FD8" w:rsidP="008C0F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8C0FD8" w:rsidSect="008C0FD8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366884" w:rsidRPr="0053414B" w:rsidRDefault="00366884" w:rsidP="008C0FD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414B">
        <w:rPr>
          <w:rFonts w:ascii="Times New Roman" w:hAnsi="Times New Roman" w:cs="Times New Roman"/>
          <w:bCs/>
          <w:sz w:val="28"/>
          <w:szCs w:val="28"/>
        </w:rPr>
        <w:t>Перечень основных</w:t>
      </w:r>
    </w:p>
    <w:p w:rsidR="00821FA2" w:rsidRPr="0053414B" w:rsidRDefault="00366884" w:rsidP="00366884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5341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мероприятий муниципальной программы «Развитие жилищно-коммунального хозяйства </w:t>
      </w:r>
      <w:r w:rsidR="00821FA2" w:rsidRPr="0053414B">
        <w:rPr>
          <w:rFonts w:ascii="Times New Roman" w:hAnsi="Times New Roman" w:cs="Times New Roman"/>
          <w:bCs/>
          <w:sz w:val="28"/>
        </w:rPr>
        <w:t xml:space="preserve"> </w:t>
      </w:r>
    </w:p>
    <w:p w:rsidR="00366884" w:rsidRPr="0053414B" w:rsidRDefault="00821FA2" w:rsidP="0036688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3414B">
        <w:rPr>
          <w:rFonts w:ascii="Times New Roman" w:hAnsi="Times New Roman" w:cs="Times New Roman"/>
          <w:bCs/>
          <w:sz w:val="28"/>
        </w:rPr>
        <w:t xml:space="preserve">Гривенского </w:t>
      </w:r>
      <w:r w:rsidR="00366884" w:rsidRPr="0053414B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53414B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366884" w:rsidRPr="005341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8C0FD8" w:rsidRPr="0053414B"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="00366884" w:rsidRPr="0053414B">
        <w:rPr>
          <w:rFonts w:ascii="Times New Roman" w:hAnsi="Times New Roman" w:cs="Times New Roman"/>
          <w:bCs/>
          <w:sz w:val="28"/>
          <w:szCs w:val="28"/>
          <w:lang w:eastAsia="ru-RU"/>
        </w:rPr>
        <w:t>-20</w:t>
      </w:r>
      <w:r w:rsidRPr="0053414B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8C0FD8" w:rsidRPr="0053414B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366884" w:rsidRPr="005341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8C0FD8" w:rsidRPr="0053414B">
        <w:rPr>
          <w:rFonts w:ascii="Times New Roman" w:hAnsi="Times New Roman" w:cs="Times New Roman"/>
          <w:bCs/>
          <w:sz w:val="28"/>
          <w:szCs w:val="28"/>
          <w:lang w:eastAsia="ru-RU"/>
        </w:rPr>
        <w:t>оды</w:t>
      </w:r>
    </w:p>
    <w:p w:rsidR="008C0FD8" w:rsidRDefault="008C0FD8" w:rsidP="0036688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0FD8" w:rsidRPr="00017B4D" w:rsidRDefault="008C0FD8" w:rsidP="008C0FD8">
      <w:pPr>
        <w:jc w:val="center"/>
        <w:outlineLvl w:val="2"/>
        <w:rPr>
          <w:b/>
          <w:bCs/>
          <w:color w:val="FF0000"/>
          <w:sz w:val="24"/>
          <w:szCs w:val="24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1701"/>
        <w:gridCol w:w="1737"/>
        <w:gridCol w:w="1134"/>
        <w:gridCol w:w="992"/>
        <w:gridCol w:w="993"/>
        <w:gridCol w:w="850"/>
        <w:gridCol w:w="46"/>
        <w:gridCol w:w="946"/>
        <w:gridCol w:w="23"/>
        <w:gridCol w:w="969"/>
        <w:gridCol w:w="8"/>
        <w:gridCol w:w="2402"/>
        <w:gridCol w:w="8"/>
      </w:tblGrid>
      <w:tr w:rsidR="008C0FD8" w:rsidRPr="00017B4D" w:rsidTr="008C0FD8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Pr="008C0FD8" w:rsidRDefault="008C0FD8" w:rsidP="00922CDC">
            <w:pPr>
              <w:jc w:val="center"/>
              <w:rPr>
                <w:sz w:val="24"/>
                <w:szCs w:val="24"/>
              </w:rPr>
            </w:pPr>
            <w:r w:rsidRPr="008C0FD8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8" w:rsidRPr="008C0FD8" w:rsidRDefault="008C0FD8" w:rsidP="00922CDC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8C0FD8" w:rsidRPr="008C0FD8" w:rsidRDefault="008C0FD8" w:rsidP="00922CDC">
            <w:pPr>
              <w:jc w:val="center"/>
              <w:rPr>
                <w:sz w:val="24"/>
                <w:szCs w:val="24"/>
              </w:rPr>
            </w:pPr>
            <w:r w:rsidRPr="008C0FD8">
              <w:rPr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Pr="00017B4D" w:rsidRDefault="008C0FD8" w:rsidP="00922CDC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Pr="00017B4D" w:rsidRDefault="008C0FD8" w:rsidP="00922CDC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D8" w:rsidRDefault="008C0FD8" w:rsidP="00922CDC">
            <w:pPr>
              <w:jc w:val="center"/>
              <w:rPr>
                <w:sz w:val="24"/>
                <w:szCs w:val="24"/>
              </w:rPr>
            </w:pPr>
          </w:p>
          <w:p w:rsidR="008C0FD8" w:rsidRPr="00017B4D" w:rsidRDefault="008C0FD8" w:rsidP="00922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8C0FD8" w:rsidRPr="00017B4D" w:rsidTr="008C0FD8">
        <w:trPr>
          <w:gridAfter w:val="1"/>
          <w:wAfter w:w="8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Pr="00017B4D" w:rsidRDefault="008C0FD8" w:rsidP="00922C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Pr="00017B4D" w:rsidRDefault="008C0FD8" w:rsidP="00922CDC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Pr="00017B4D" w:rsidRDefault="008C0FD8" w:rsidP="00922C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Default="008C0FD8" w:rsidP="00922CDC">
            <w:pPr>
              <w:ind w:hanging="143"/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17B4D">
              <w:rPr>
                <w:sz w:val="24"/>
                <w:szCs w:val="24"/>
              </w:rPr>
              <w:t xml:space="preserve"> </w:t>
            </w:r>
          </w:p>
          <w:p w:rsidR="008C0FD8" w:rsidRPr="00017B4D" w:rsidRDefault="008C0FD8" w:rsidP="00922CDC">
            <w:pPr>
              <w:ind w:hanging="143"/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Pr="00017B4D" w:rsidRDefault="008C0FD8" w:rsidP="00922CDC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17B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Default="008C0FD8" w:rsidP="00922CDC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17B4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</w:t>
            </w:r>
          </w:p>
          <w:p w:rsidR="008C0FD8" w:rsidRPr="00017B4D" w:rsidRDefault="008C0FD8" w:rsidP="00922CDC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17B4D">
              <w:rPr>
                <w:sz w:val="24"/>
                <w:szCs w:val="24"/>
              </w:rPr>
              <w:t>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Pr="00017B4D" w:rsidRDefault="008C0FD8" w:rsidP="00922CDC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017B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Pr="00017B4D" w:rsidRDefault="008C0FD8" w:rsidP="00922CDC">
            <w:pPr>
              <w:ind w:hanging="2"/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025</w:t>
            </w:r>
            <w:r w:rsidRPr="00017B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Pr="00017B4D" w:rsidRDefault="008C0FD8" w:rsidP="00922CDC">
            <w:pPr>
              <w:ind w:hanging="2"/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017B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FD8" w:rsidRDefault="008C0FD8" w:rsidP="00922CDC">
            <w:pPr>
              <w:ind w:hanging="2"/>
              <w:jc w:val="center"/>
              <w:rPr>
                <w:sz w:val="24"/>
                <w:szCs w:val="24"/>
              </w:rPr>
            </w:pPr>
          </w:p>
          <w:p w:rsidR="008C0FD8" w:rsidRDefault="008C0FD8" w:rsidP="00922CDC">
            <w:pPr>
              <w:ind w:hanging="2"/>
              <w:jc w:val="center"/>
              <w:rPr>
                <w:sz w:val="24"/>
                <w:szCs w:val="24"/>
              </w:rPr>
            </w:pPr>
          </w:p>
          <w:p w:rsidR="008C0FD8" w:rsidRPr="00017B4D" w:rsidRDefault="008C0FD8" w:rsidP="00922CDC">
            <w:pPr>
              <w:ind w:hanging="2"/>
              <w:jc w:val="center"/>
              <w:rPr>
                <w:sz w:val="24"/>
                <w:szCs w:val="24"/>
              </w:rPr>
            </w:pPr>
            <w:r w:rsidRPr="00251AA9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8C0FD8" w:rsidRPr="00017B4D" w:rsidTr="008C0FD8">
        <w:trPr>
          <w:gridAfter w:val="1"/>
          <w:wAfter w:w="8" w:type="dxa"/>
          <w:trHeight w:val="661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922CDC">
            <w:pPr>
              <w:spacing w:line="216" w:lineRule="auto"/>
              <w:rPr>
                <w:sz w:val="24"/>
                <w:szCs w:val="24"/>
              </w:rPr>
            </w:pPr>
          </w:p>
          <w:p w:rsidR="008C0FD8" w:rsidRPr="00017B4D" w:rsidRDefault="008C0FD8" w:rsidP="008C0FD8">
            <w:pPr>
              <w:spacing w:line="216" w:lineRule="auto"/>
              <w:rPr>
                <w:sz w:val="24"/>
                <w:szCs w:val="24"/>
                <w:u w:val="single"/>
              </w:rPr>
            </w:pPr>
            <w:r w:rsidRPr="008C0FD8">
              <w:rPr>
                <w:sz w:val="24"/>
                <w:szCs w:val="24"/>
                <w:u w:val="single"/>
              </w:rPr>
              <w:t>Обеспечение сохранности коммунальной инфраструктуры, увеличение доли отремонтированных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8" w:rsidRPr="00017B4D" w:rsidRDefault="008C0FD8" w:rsidP="00922CD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8" w:rsidRPr="00017B4D" w:rsidRDefault="008C0FD8" w:rsidP="008C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922CDC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922CDC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922CDC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922CDC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922CDC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922CDC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D8" w:rsidRPr="00017B4D" w:rsidRDefault="008C0FD8" w:rsidP="00922CDC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8C0FD8" w:rsidRPr="00017B4D" w:rsidTr="002B342D">
        <w:trPr>
          <w:gridAfter w:val="1"/>
          <w:wAfter w:w="8" w:type="dxa"/>
          <w:trHeight w:val="98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Pr="00017B4D" w:rsidRDefault="008C0FD8" w:rsidP="008C0F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8" w:rsidRPr="00017B4D" w:rsidRDefault="008C0FD8" w:rsidP="008C0FD8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8" w:rsidRPr="00017B4D" w:rsidRDefault="008C0FD8" w:rsidP="008C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8C0FD8" w:rsidRPr="00017B4D" w:rsidTr="002B342D">
        <w:trPr>
          <w:gridAfter w:val="1"/>
          <w:wAfter w:w="8" w:type="dxa"/>
          <w:trHeight w:val="88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FD8" w:rsidRPr="00017B4D" w:rsidRDefault="008C0FD8" w:rsidP="008C0FD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D8" w:rsidRPr="00017B4D" w:rsidRDefault="008C0FD8" w:rsidP="008C0FD8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8" w:rsidRPr="00017B4D" w:rsidRDefault="008C0FD8" w:rsidP="008C0FD8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2B342D" w:rsidRPr="00017B4D" w:rsidTr="00B07D51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2D" w:rsidRPr="00017B4D" w:rsidRDefault="002B342D" w:rsidP="002B342D">
            <w:pPr>
              <w:rPr>
                <w:sz w:val="24"/>
                <w:szCs w:val="24"/>
                <w:u w:val="single"/>
              </w:rPr>
            </w:pPr>
            <w:r w:rsidRPr="002B342D">
              <w:rPr>
                <w:sz w:val="24"/>
                <w:szCs w:val="24"/>
                <w:u w:val="single"/>
              </w:rPr>
              <w:t>Содержание и ремонт сети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2B342D" w:rsidRPr="00017B4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 w:rsidRPr="00251AA9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2B342D" w:rsidRPr="00017B4D" w:rsidTr="00B07D51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42D" w:rsidRPr="00017B4D" w:rsidRDefault="002B342D" w:rsidP="002B34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2B342D" w:rsidRPr="00017B4D" w:rsidTr="007515B2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D" w:rsidRPr="00017B4D" w:rsidRDefault="002B342D" w:rsidP="002B34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2B342D" w:rsidRPr="00017B4D" w:rsidTr="0060332F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2D" w:rsidRPr="00017B4D" w:rsidRDefault="002B342D" w:rsidP="002B342D">
            <w:pPr>
              <w:rPr>
                <w:sz w:val="24"/>
                <w:szCs w:val="24"/>
                <w:u w:val="single"/>
              </w:rPr>
            </w:pPr>
            <w:r w:rsidRPr="002B342D">
              <w:rPr>
                <w:sz w:val="24"/>
                <w:szCs w:val="24"/>
                <w:u w:val="single"/>
              </w:rPr>
              <w:t>Содержание зеленой зоны Гривенского сельского поселения, повышение степени удовлетворенности  населения уровнем благоустройства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 w:rsidRPr="00251AA9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2B342D" w:rsidRPr="00017B4D" w:rsidTr="00E748CF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42D" w:rsidRPr="00017B4D" w:rsidRDefault="002B342D" w:rsidP="002B34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2B342D" w:rsidRPr="00017B4D" w:rsidTr="009010E9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D" w:rsidRPr="00017B4D" w:rsidRDefault="002B342D" w:rsidP="002B34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2B342D" w:rsidRPr="00017B4D" w:rsidTr="00410E71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42D" w:rsidRPr="00017B4D" w:rsidRDefault="002B342D" w:rsidP="002B342D">
            <w:pPr>
              <w:rPr>
                <w:sz w:val="24"/>
                <w:szCs w:val="24"/>
                <w:u w:val="single"/>
              </w:rPr>
            </w:pPr>
            <w:r w:rsidRPr="002B342D">
              <w:rPr>
                <w:sz w:val="24"/>
                <w:szCs w:val="24"/>
                <w:u w:val="single"/>
              </w:rPr>
              <w:t>Содержание кладбищ сельского поселения в надлежащем состоянии.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 w:rsidRPr="00251AA9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2B342D" w:rsidRPr="00017B4D" w:rsidTr="00DF6B41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42D" w:rsidRPr="00017B4D" w:rsidRDefault="002B342D" w:rsidP="002B34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2B342D" w:rsidRPr="00017B4D" w:rsidTr="00E42489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D" w:rsidRPr="00017B4D" w:rsidRDefault="002B342D" w:rsidP="002B342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D" w:rsidRPr="00017B4D" w:rsidRDefault="002B342D" w:rsidP="002B342D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D76A55" w:rsidRPr="00017B4D" w:rsidTr="002F373B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A55" w:rsidRPr="00017B4D" w:rsidRDefault="00D76A55" w:rsidP="00D76A55">
            <w:pPr>
              <w:rPr>
                <w:sz w:val="24"/>
                <w:szCs w:val="24"/>
                <w:u w:val="single"/>
              </w:rPr>
            </w:pPr>
            <w:r w:rsidRPr="002B342D">
              <w:rPr>
                <w:sz w:val="24"/>
                <w:szCs w:val="24"/>
                <w:u w:val="single"/>
              </w:rPr>
              <w:t>Обеспечение содержания в чистоте территории Гривенского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Pr="00017B4D" w:rsidRDefault="00D76A55" w:rsidP="00D76A55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A55" w:rsidRPr="00017B4D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 w:rsidRPr="00251AA9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D76A55" w:rsidRPr="00017B4D" w:rsidTr="002F373B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A55" w:rsidRPr="00017B4D" w:rsidRDefault="00D76A55" w:rsidP="00D76A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Pr="00017B4D" w:rsidRDefault="00D76A55" w:rsidP="00D76A55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A55" w:rsidRPr="00017B4D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D76A55" w:rsidRPr="00017B4D" w:rsidTr="00EC2723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55" w:rsidRPr="00017B4D" w:rsidRDefault="00D76A55" w:rsidP="00D76A5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Pr="00017B4D" w:rsidRDefault="00D76A55" w:rsidP="00D76A55">
            <w:pPr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Pr="00017B4D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D76A55" w:rsidRPr="00017B4D" w:rsidTr="008C0FD8">
        <w:trPr>
          <w:gridAfter w:val="1"/>
          <w:wAfter w:w="8" w:type="dxa"/>
          <w:trHeight w:val="605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5" w:rsidRPr="00017B4D" w:rsidRDefault="00D76A55" w:rsidP="00D76A55">
            <w:pPr>
              <w:spacing w:line="216" w:lineRule="auto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55" w:rsidRPr="00017B4D" w:rsidRDefault="00D76A55" w:rsidP="00D76A55">
            <w:pPr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Pr="00017B4D" w:rsidRDefault="001A5F0B" w:rsidP="00D76A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Pr="00017B4D" w:rsidRDefault="001A5F0B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Pr="00017B4D" w:rsidRDefault="001A5F0B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Pr="00017B4D" w:rsidRDefault="001A5F0B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Pr="00017B4D" w:rsidRDefault="001A5F0B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Pr="00017B4D" w:rsidRDefault="001A5F0B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55" w:rsidRPr="00017B4D" w:rsidRDefault="001A5F0B" w:rsidP="00D76A55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55" w:rsidRPr="00017B4D" w:rsidRDefault="00D76A55" w:rsidP="00D76A55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1A5F0B" w:rsidRPr="00017B4D" w:rsidTr="008C0FD8">
        <w:trPr>
          <w:gridAfter w:val="1"/>
          <w:wAfter w:w="8" w:type="dxa"/>
          <w:trHeight w:val="879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B" w:rsidRPr="00017B4D" w:rsidRDefault="001A5F0B" w:rsidP="001A5F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B" w:rsidRPr="00017B4D" w:rsidRDefault="001A5F0B" w:rsidP="001A5F0B">
            <w:pPr>
              <w:ind w:hanging="108"/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1A5F0B" w:rsidRPr="00017B4D" w:rsidTr="008C0FD8">
        <w:trPr>
          <w:gridAfter w:val="1"/>
          <w:wAfter w:w="8" w:type="dxa"/>
          <w:trHeight w:val="55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0B" w:rsidRPr="00017B4D" w:rsidRDefault="001A5F0B" w:rsidP="001A5F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0B" w:rsidRPr="00017B4D" w:rsidRDefault="001A5F0B" w:rsidP="001A5F0B">
            <w:pPr>
              <w:ind w:hanging="108"/>
              <w:jc w:val="center"/>
              <w:rPr>
                <w:sz w:val="24"/>
                <w:szCs w:val="24"/>
              </w:rPr>
            </w:pPr>
            <w:r w:rsidRPr="00017B4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0B" w:rsidRPr="00017B4D" w:rsidRDefault="001A5F0B" w:rsidP="001A5F0B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</w:tbl>
    <w:p w:rsidR="008C0FD8" w:rsidRPr="00ED6DC7" w:rsidRDefault="008C0FD8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884" w:rsidRPr="00BA7F4F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F7D" w:rsidRPr="00BA7F4F" w:rsidRDefault="00693F7D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Pr="00BA7F4F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BA7F4F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BC4" w:rsidRDefault="00175BC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F0B" w:rsidRDefault="001A5F0B" w:rsidP="001A5F0B">
      <w:pPr>
        <w:jc w:val="center"/>
        <w:rPr>
          <w:b/>
        </w:rPr>
        <w:sectPr w:rsidR="001A5F0B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</w:p>
    <w:p w:rsidR="001A5F0B" w:rsidRPr="0053414B" w:rsidRDefault="001A5F0B" w:rsidP="001A5F0B">
      <w:pPr>
        <w:jc w:val="center"/>
      </w:pPr>
      <w:r w:rsidRPr="0053414B">
        <w:t>4.  Обоснование ресурсного обеспечения муниципальной программы</w:t>
      </w:r>
    </w:p>
    <w:p w:rsidR="001A5F0B" w:rsidRPr="0053414B" w:rsidRDefault="001A5F0B" w:rsidP="001A5F0B">
      <w:pPr>
        <w:jc w:val="center"/>
      </w:pPr>
    </w:p>
    <w:p w:rsidR="001A5F0B" w:rsidRPr="00251AA9" w:rsidRDefault="001A5F0B" w:rsidP="001A5F0B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из средств  бюджета Гривенского сельского поселения Калининского района на 2021-2026 годы составляет </w:t>
      </w:r>
      <w:r>
        <w:rPr>
          <w:rFonts w:ascii="Times New Roman" w:hAnsi="Times New Roman" w:cs="Times New Roman"/>
          <w:sz w:val="28"/>
          <w:szCs w:val="28"/>
        </w:rPr>
        <w:t>15709</w:t>
      </w:r>
      <w:r w:rsidRPr="00251AA9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1A5F0B" w:rsidRPr="00251AA9" w:rsidRDefault="001A5F0B" w:rsidP="001A5F0B">
      <w:pPr>
        <w:ind w:firstLine="709"/>
      </w:pPr>
      <w:r w:rsidRPr="00251AA9">
        <w:t xml:space="preserve">2021 год - </w:t>
      </w:r>
      <w:r>
        <w:t>2459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ind w:firstLine="709"/>
      </w:pPr>
      <w:r w:rsidRPr="00251AA9">
        <w:t xml:space="preserve">2022 год - </w:t>
      </w:r>
      <w:r>
        <w:t>2517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ind w:firstLine="709"/>
      </w:pPr>
      <w:r w:rsidRPr="00251AA9">
        <w:t xml:space="preserve">2023 год – </w:t>
      </w:r>
      <w:r>
        <w:t>2590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ind w:firstLine="709"/>
      </w:pPr>
      <w:r w:rsidRPr="00251AA9">
        <w:t xml:space="preserve">2024 год – </w:t>
      </w:r>
      <w:r>
        <w:t>2654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ind w:firstLine="709"/>
      </w:pPr>
      <w:r w:rsidRPr="00251AA9">
        <w:t xml:space="preserve">2025 год – </w:t>
      </w:r>
      <w:r>
        <w:t>2717</w:t>
      </w:r>
      <w:r w:rsidRPr="00251AA9">
        <w:t xml:space="preserve"> тысяч</w:t>
      </w:r>
      <w:r>
        <w:t>и</w:t>
      </w:r>
      <w:r w:rsidRPr="00251AA9">
        <w:t xml:space="preserve"> рублей;</w:t>
      </w:r>
    </w:p>
    <w:p w:rsidR="001A5F0B" w:rsidRPr="00251AA9" w:rsidRDefault="001A5F0B" w:rsidP="001A5F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2026 год – </w:t>
      </w:r>
      <w:r>
        <w:rPr>
          <w:rFonts w:ascii="Times New Roman" w:hAnsi="Times New Roman" w:cs="Times New Roman"/>
          <w:sz w:val="28"/>
          <w:szCs w:val="28"/>
        </w:rPr>
        <w:t>2772</w:t>
      </w:r>
      <w:r w:rsidRPr="00251AA9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1AA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A5F0B" w:rsidRPr="00251AA9" w:rsidRDefault="001A5F0B" w:rsidP="001A5F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4734028"/>
      <w:r w:rsidRPr="00251AA9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Гривенского сельского поселения Калининского района.</w:t>
      </w:r>
    </w:p>
    <w:p w:rsidR="001A5F0B" w:rsidRPr="00251AA9" w:rsidRDefault="001A5F0B" w:rsidP="001A5F0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1A5F0B" w:rsidRPr="00251AA9" w:rsidRDefault="001A5F0B" w:rsidP="001A5F0B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1AA9">
        <w:rPr>
          <w:rFonts w:ascii="Times New Roman" w:hAnsi="Times New Roman" w:cs="Times New Roman"/>
          <w:sz w:val="28"/>
          <w:szCs w:val="28"/>
        </w:rPr>
        <w:t xml:space="preserve">На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DF3C82">
        <w:rPr>
          <w:rFonts w:ascii="Times New Roman" w:hAnsi="Times New Roman" w:cs="Times New Roman"/>
          <w:sz w:val="28"/>
          <w:szCs w:val="28"/>
        </w:rPr>
        <w:t>2459</w:t>
      </w:r>
      <w:r w:rsidRPr="00251AA9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bookmarkEnd w:id="0"/>
    <w:p w:rsidR="001A5F0B" w:rsidRPr="00251AA9" w:rsidRDefault="001A5F0B" w:rsidP="001A5F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5F0B" w:rsidRPr="0053414B" w:rsidRDefault="001A5F0B" w:rsidP="001A5F0B">
      <w:pPr>
        <w:pStyle w:val="ConsPlusNonformat"/>
        <w:ind w:firstLine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414B">
        <w:rPr>
          <w:rFonts w:ascii="Times New Roman" w:hAnsi="Times New Roman" w:cs="Times New Roman"/>
          <w:bCs/>
          <w:sz w:val="28"/>
          <w:szCs w:val="28"/>
        </w:rPr>
        <w:t>5. Прогноз сводных показателей муниципальных заданий по этапам реализации муниципальной программы</w:t>
      </w:r>
    </w:p>
    <w:p w:rsidR="001A5F0B" w:rsidRPr="00251AA9" w:rsidRDefault="001A5F0B" w:rsidP="001A5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F0B" w:rsidRPr="00251AA9" w:rsidRDefault="001A5F0B" w:rsidP="00DF3C82">
      <w:pPr>
        <w:ind w:firstLine="709"/>
        <w:jc w:val="both"/>
      </w:pPr>
      <w:r w:rsidRPr="00251AA9">
        <w:t>Муниципальной программой не предусмотрено оказание</w:t>
      </w:r>
      <w:r w:rsidR="00DF3C82">
        <w:t xml:space="preserve"> </w:t>
      </w:r>
      <w:r w:rsidRPr="00251AA9">
        <w:t>муниципальных услуг (выполнение работ) муниципальными учреждениями Гривенского сельского поселения.</w:t>
      </w:r>
    </w:p>
    <w:p w:rsidR="001A5F0B" w:rsidRPr="00251AA9" w:rsidRDefault="001A5F0B" w:rsidP="001A5F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5F0B" w:rsidRPr="0053414B" w:rsidRDefault="001A5F0B" w:rsidP="00DF3C8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53414B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Pr="0053414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Методика оценки эффективности реализации</w:t>
      </w:r>
    </w:p>
    <w:p w:rsidR="001A5F0B" w:rsidRPr="0053414B" w:rsidRDefault="001A5F0B" w:rsidP="00DF3C8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414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муниципальной программы</w:t>
      </w:r>
    </w:p>
    <w:p w:rsidR="001A5F0B" w:rsidRPr="0053414B" w:rsidRDefault="001A5F0B" w:rsidP="001A5F0B">
      <w:pPr>
        <w:ind w:firstLine="705"/>
      </w:pPr>
    </w:p>
    <w:p w:rsidR="001A5F0B" w:rsidRPr="00251AA9" w:rsidRDefault="001A5F0B" w:rsidP="006227C3">
      <w:pPr>
        <w:ind w:firstLine="709"/>
        <w:jc w:val="both"/>
      </w:pPr>
      <w:r w:rsidRPr="00251AA9">
        <w:t>Степень реализации мероприятий рассчитывается для каждой подпрограммы и перечня основных мероприятий муниципальной программы как доля мероприятий, выполненных в полном объеме, по следующей формуле:</w:t>
      </w:r>
    </w:p>
    <w:p w:rsidR="001A5F0B" w:rsidRPr="00251AA9" w:rsidRDefault="001A5F0B" w:rsidP="006227C3">
      <w:pPr>
        <w:pStyle w:val="aa"/>
        <w:jc w:val="both"/>
      </w:pPr>
    </w:p>
    <w:p w:rsidR="001A5F0B" w:rsidRPr="00251AA9" w:rsidRDefault="001A5F0B" w:rsidP="006227C3">
      <w:pPr>
        <w:jc w:val="center"/>
        <w:textAlignment w:val="baseline"/>
      </w:pPr>
      <w:r w:rsidRPr="00251AA9">
        <w:t>СРм = Мв/М, где:</w:t>
      </w:r>
    </w:p>
    <w:p w:rsidR="001A5F0B" w:rsidRPr="00251AA9" w:rsidRDefault="001A5F0B" w:rsidP="006227C3">
      <w:pPr>
        <w:jc w:val="both"/>
        <w:textAlignment w:val="baseline"/>
      </w:pPr>
    </w:p>
    <w:p w:rsidR="001A5F0B" w:rsidRPr="00251AA9" w:rsidRDefault="001A5F0B" w:rsidP="006227C3">
      <w:pPr>
        <w:ind w:firstLine="709"/>
        <w:jc w:val="both"/>
        <w:textAlignment w:val="baseline"/>
      </w:pPr>
      <w:r w:rsidRPr="00251AA9">
        <w:t>СРм – степень реализации мероприятий;</w:t>
      </w:r>
    </w:p>
    <w:p w:rsidR="001A5F0B" w:rsidRPr="00251AA9" w:rsidRDefault="001A5F0B" w:rsidP="006227C3">
      <w:pPr>
        <w:ind w:firstLine="709"/>
        <w:jc w:val="both"/>
        <w:textAlignment w:val="baseline"/>
      </w:pPr>
      <w:r w:rsidRPr="00251AA9">
        <w:t xml:space="preserve">Мв - количество мероприятий, выполненных в полном объеме, из числа </w:t>
      </w:r>
    </w:p>
    <w:p w:rsidR="001A5F0B" w:rsidRPr="00251AA9" w:rsidRDefault="001A5F0B" w:rsidP="006227C3">
      <w:pPr>
        <w:jc w:val="both"/>
        <w:textAlignment w:val="baseline"/>
      </w:pPr>
      <w:r w:rsidRPr="00251AA9">
        <w:t>мероприятий, запланированных к реализации в отчетном году;</w:t>
      </w:r>
    </w:p>
    <w:p w:rsidR="001A5F0B" w:rsidRPr="00251AA9" w:rsidRDefault="001A5F0B" w:rsidP="006227C3">
      <w:pPr>
        <w:ind w:firstLine="709"/>
        <w:jc w:val="both"/>
        <w:textAlignment w:val="baseline"/>
      </w:pPr>
      <w:r w:rsidRPr="00251AA9">
        <w:t>М - общее количество мероприятий, запланированных к реализации в отчетном году.</w:t>
      </w:r>
    </w:p>
    <w:p w:rsidR="001A5F0B" w:rsidRPr="00251AA9" w:rsidRDefault="001A5F0B" w:rsidP="006227C3">
      <w:pPr>
        <w:ind w:firstLine="709"/>
        <w:jc w:val="both"/>
        <w:textAlignment w:val="baseline"/>
      </w:pPr>
      <w:r w:rsidRPr="00251AA9">
        <w:t>Мероприятие считается выполненным в полном объеме, если фактически достигнутое его значение (далее – результат) составляет не менее 95% от запланированного и не хуже, чем значение показателя результата, достигнутое в году, предшествующем отчетному.</w:t>
      </w:r>
    </w:p>
    <w:p w:rsidR="001A5F0B" w:rsidRPr="00251AA9" w:rsidRDefault="001A5F0B" w:rsidP="006227C3">
      <w:pPr>
        <w:jc w:val="both"/>
      </w:pPr>
    </w:p>
    <w:p w:rsidR="001A5F0B" w:rsidRPr="00DF3C82" w:rsidRDefault="001A5F0B" w:rsidP="006227C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C82">
        <w:rPr>
          <w:rFonts w:ascii="Times New Roman" w:hAnsi="Times New Roman" w:cs="Times New Roman"/>
          <w:sz w:val="28"/>
          <w:szCs w:val="28"/>
        </w:rPr>
        <w:t>6.1. Оценка степени соответствия</w:t>
      </w:r>
    </w:p>
    <w:p w:rsidR="001A5F0B" w:rsidRPr="00DF3C82" w:rsidRDefault="001A5F0B" w:rsidP="006227C3">
      <w:pPr>
        <w:jc w:val="center"/>
      </w:pPr>
      <w:r w:rsidRPr="00DF3C82">
        <w:t>запланированному уровню расходов</w:t>
      </w:r>
    </w:p>
    <w:p w:rsidR="001A5F0B" w:rsidRPr="00251AA9" w:rsidRDefault="001A5F0B" w:rsidP="006227C3">
      <w:pPr>
        <w:jc w:val="both"/>
      </w:pPr>
    </w:p>
    <w:p w:rsidR="001A5F0B" w:rsidRPr="00251AA9" w:rsidRDefault="001A5F0B" w:rsidP="006227C3">
      <w:pPr>
        <w:ind w:firstLine="709"/>
        <w:jc w:val="both"/>
      </w:pPr>
      <w:r w:rsidRPr="00251AA9">
        <w:t>Степень соответствия запланированному уровню расходов оценивается для каждой подпрограммы и основных мероприятий,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1A5F0B" w:rsidRPr="00251AA9" w:rsidRDefault="001A5F0B" w:rsidP="006227C3">
      <w:pPr>
        <w:ind w:firstLine="709"/>
        <w:jc w:val="both"/>
      </w:pPr>
    </w:p>
    <w:p w:rsidR="001A5F0B" w:rsidRPr="00251AA9" w:rsidRDefault="001A5F0B" w:rsidP="006227C3">
      <w:pPr>
        <w:jc w:val="center"/>
      </w:pPr>
      <w:r w:rsidRPr="00251AA9">
        <w:t>ССуз = Зф/Зп, где:</w:t>
      </w:r>
    </w:p>
    <w:p w:rsidR="001A5F0B" w:rsidRPr="00251AA9" w:rsidRDefault="001A5F0B" w:rsidP="006227C3">
      <w:pPr>
        <w:jc w:val="both"/>
      </w:pPr>
    </w:p>
    <w:p w:rsidR="001A5F0B" w:rsidRPr="00251AA9" w:rsidRDefault="001A5F0B" w:rsidP="006227C3">
      <w:pPr>
        <w:ind w:firstLine="709"/>
        <w:jc w:val="both"/>
      </w:pPr>
      <w:r w:rsidRPr="00251AA9">
        <w:t>ССуз  - степень соответствия запланированному уровню расходов;</w:t>
      </w:r>
    </w:p>
    <w:p w:rsidR="001A5F0B" w:rsidRPr="00251AA9" w:rsidRDefault="001A5F0B" w:rsidP="006227C3">
      <w:pPr>
        <w:ind w:firstLine="709"/>
        <w:jc w:val="both"/>
        <w:textAlignment w:val="baseline"/>
      </w:pPr>
      <w:r w:rsidRPr="00251AA9">
        <w:rPr>
          <w:shd w:val="clear" w:color="auto" w:fill="FFFFFF"/>
        </w:rPr>
        <w:t xml:space="preserve">Зф - </w:t>
      </w:r>
      <w:r w:rsidRPr="00251AA9">
        <w:t>фактические расходы на реализацию подпрограммы и основных мероприятий, соответственно, в отчетном году;</w:t>
      </w:r>
    </w:p>
    <w:p w:rsidR="001A5F0B" w:rsidRPr="00251AA9" w:rsidRDefault="001A5F0B" w:rsidP="006227C3">
      <w:pPr>
        <w:ind w:firstLine="709"/>
        <w:jc w:val="both"/>
        <w:textAlignment w:val="baseline"/>
      </w:pPr>
      <w:r w:rsidRPr="00251AA9">
        <w:t>Зп - объемы бюджетных ассигнований, предусмотренные на реализацию соответствующей подпрограммы или основных мероприятий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1A5F0B" w:rsidRPr="00251AA9" w:rsidRDefault="001A5F0B" w:rsidP="006227C3">
      <w:pPr>
        <w:ind w:firstLine="709"/>
        <w:jc w:val="both"/>
        <w:textAlignment w:val="baseline"/>
      </w:pPr>
    </w:p>
    <w:p w:rsidR="001A5F0B" w:rsidRPr="00DF3C82" w:rsidRDefault="001A5F0B" w:rsidP="006227C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C82">
        <w:rPr>
          <w:rFonts w:ascii="Times New Roman" w:hAnsi="Times New Roman" w:cs="Times New Roman"/>
          <w:sz w:val="28"/>
          <w:szCs w:val="28"/>
        </w:rPr>
        <w:t>6.2. Оценка эффективности</w:t>
      </w:r>
    </w:p>
    <w:p w:rsidR="001A5F0B" w:rsidRPr="00DF3C82" w:rsidRDefault="001A5F0B" w:rsidP="006227C3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C82">
        <w:rPr>
          <w:rFonts w:ascii="Times New Roman" w:hAnsi="Times New Roman" w:cs="Times New Roman"/>
          <w:sz w:val="28"/>
          <w:szCs w:val="28"/>
        </w:rPr>
        <w:t>использования финансовых средств</w:t>
      </w:r>
    </w:p>
    <w:p w:rsidR="001A5F0B" w:rsidRPr="00251AA9" w:rsidRDefault="001A5F0B" w:rsidP="006227C3">
      <w:pPr>
        <w:pStyle w:val="aa"/>
        <w:jc w:val="both"/>
      </w:pPr>
    </w:p>
    <w:p w:rsidR="001A5F0B" w:rsidRPr="00251AA9" w:rsidRDefault="001A5F0B" w:rsidP="006227C3">
      <w:pPr>
        <w:ind w:firstLine="709"/>
        <w:jc w:val="both"/>
      </w:pPr>
      <w:r w:rsidRPr="00251AA9">
        <w:t>Эффективность использования финансовых средств рассчитывается для каждой подпрограммы и основных мероприятий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1A5F0B" w:rsidRPr="00251AA9" w:rsidRDefault="001A5F0B" w:rsidP="006227C3">
      <w:pPr>
        <w:ind w:firstLine="709"/>
        <w:jc w:val="both"/>
      </w:pPr>
    </w:p>
    <w:p w:rsidR="001A5F0B" w:rsidRPr="00251AA9" w:rsidRDefault="001A5F0B" w:rsidP="006227C3">
      <w:pPr>
        <w:jc w:val="center"/>
      </w:pPr>
      <w:r w:rsidRPr="00251AA9">
        <w:t>Эис = СРм/ССуз, где:</w:t>
      </w:r>
    </w:p>
    <w:p w:rsidR="001A5F0B" w:rsidRPr="00251AA9" w:rsidRDefault="001A5F0B" w:rsidP="006227C3">
      <w:pPr>
        <w:ind w:firstLine="709"/>
        <w:jc w:val="both"/>
      </w:pPr>
      <w:r w:rsidRPr="00251AA9">
        <w:t>Эис - эффективность использования финансовых ресурсов;</w:t>
      </w:r>
    </w:p>
    <w:p w:rsidR="001A5F0B" w:rsidRPr="00251AA9" w:rsidRDefault="001A5F0B" w:rsidP="006227C3">
      <w:pPr>
        <w:ind w:firstLine="709"/>
        <w:jc w:val="both"/>
      </w:pPr>
      <w:r w:rsidRPr="00251AA9">
        <w:t>СРм - степень реализации мероприятий;</w:t>
      </w:r>
    </w:p>
    <w:p w:rsidR="001A5F0B" w:rsidRPr="00251AA9" w:rsidRDefault="001A5F0B" w:rsidP="006227C3">
      <w:pPr>
        <w:ind w:firstLine="709"/>
        <w:jc w:val="both"/>
      </w:pPr>
      <w:r w:rsidRPr="00251AA9">
        <w:t>ССуз - степень соответствия запланированному уровню расходов.</w:t>
      </w:r>
    </w:p>
    <w:p w:rsidR="001A5F0B" w:rsidRDefault="001A5F0B" w:rsidP="006227C3">
      <w:pPr>
        <w:jc w:val="both"/>
      </w:pPr>
    </w:p>
    <w:p w:rsidR="00DF3C82" w:rsidRDefault="00DF3C82" w:rsidP="006227C3">
      <w:pPr>
        <w:jc w:val="both"/>
      </w:pPr>
    </w:p>
    <w:p w:rsidR="00DF3C82" w:rsidRDefault="00DF3C82" w:rsidP="006227C3">
      <w:pPr>
        <w:jc w:val="both"/>
      </w:pPr>
    </w:p>
    <w:p w:rsidR="00DF3C82" w:rsidRDefault="00DF3C82" w:rsidP="006227C3">
      <w:pPr>
        <w:jc w:val="both"/>
      </w:pPr>
    </w:p>
    <w:p w:rsidR="00DF3C82" w:rsidRDefault="00DF3C82" w:rsidP="006227C3">
      <w:pPr>
        <w:jc w:val="both"/>
      </w:pPr>
    </w:p>
    <w:p w:rsidR="00DF3C82" w:rsidRPr="00251AA9" w:rsidRDefault="00DF3C82" w:rsidP="006227C3">
      <w:pPr>
        <w:jc w:val="both"/>
      </w:pPr>
    </w:p>
    <w:p w:rsidR="001A5F0B" w:rsidRPr="00DF3C82" w:rsidRDefault="001A5F0B" w:rsidP="006227C3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C82">
        <w:rPr>
          <w:rFonts w:ascii="Times New Roman" w:hAnsi="Times New Roman" w:cs="Times New Roman"/>
          <w:sz w:val="28"/>
          <w:szCs w:val="28"/>
        </w:rPr>
        <w:t>6.3. Оценка степени реализации подпрограммы</w:t>
      </w:r>
    </w:p>
    <w:p w:rsidR="001A5F0B" w:rsidRPr="00251AA9" w:rsidRDefault="001A5F0B" w:rsidP="006227C3">
      <w:pPr>
        <w:ind w:firstLine="709"/>
        <w:jc w:val="both"/>
      </w:pPr>
      <w:r w:rsidRPr="00251AA9">
        <w:t>Для оценки степени реализации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</w:p>
    <w:p w:rsidR="001A5F0B" w:rsidRPr="00251AA9" w:rsidRDefault="001A5F0B" w:rsidP="006227C3">
      <w:pPr>
        <w:ind w:firstLine="709"/>
        <w:jc w:val="both"/>
      </w:pPr>
      <w:bookmarkStart w:id="1" w:name="sub_1052"/>
      <w:r w:rsidRPr="00251AA9">
        <w:t>Степень достижения планового значения целевого показателя рассчитывается по следующим формулам:</w:t>
      </w:r>
    </w:p>
    <w:bookmarkEnd w:id="1"/>
    <w:p w:rsidR="001A5F0B" w:rsidRPr="00251AA9" w:rsidRDefault="001A5F0B" w:rsidP="006227C3">
      <w:pPr>
        <w:ind w:firstLine="709"/>
        <w:jc w:val="both"/>
      </w:pPr>
      <w:r w:rsidRPr="00251AA9">
        <w:t>для целевых показателей, желаемой тенденцией развития которых является увеличение значений:</w:t>
      </w:r>
    </w:p>
    <w:p w:rsidR="001A5F0B" w:rsidRPr="00251AA9" w:rsidRDefault="001A5F0B" w:rsidP="006227C3">
      <w:pPr>
        <w:jc w:val="both"/>
      </w:pPr>
    </w:p>
    <w:p w:rsidR="001A5F0B" w:rsidRPr="00251AA9" w:rsidRDefault="001A5F0B" w:rsidP="006227C3">
      <w:pPr>
        <w:ind w:firstLine="698"/>
        <w:jc w:val="center"/>
      </w:pPr>
      <w:r w:rsidRPr="00251AA9">
        <w:rPr>
          <w:noProof/>
          <w:lang w:eastAsia="ru-RU"/>
        </w:rPr>
        <w:drawing>
          <wp:inline distT="0" distB="0" distL="0" distR="0">
            <wp:extent cx="2476500" cy="2952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A9">
        <w:t>;</w:t>
      </w:r>
    </w:p>
    <w:p w:rsidR="001A5F0B" w:rsidRPr="00251AA9" w:rsidRDefault="001A5F0B" w:rsidP="006227C3">
      <w:pPr>
        <w:ind w:firstLine="709"/>
        <w:jc w:val="both"/>
      </w:pPr>
      <w:r w:rsidRPr="00251AA9">
        <w:t>для целевых показателей, желаемой тенденцией развития которых является снижение значений:</w:t>
      </w:r>
    </w:p>
    <w:p w:rsidR="001A5F0B" w:rsidRPr="00251AA9" w:rsidRDefault="001A5F0B" w:rsidP="006227C3">
      <w:pPr>
        <w:jc w:val="both"/>
      </w:pPr>
    </w:p>
    <w:p w:rsidR="001A5F0B" w:rsidRPr="00251AA9" w:rsidRDefault="001A5F0B" w:rsidP="006227C3">
      <w:pPr>
        <w:ind w:firstLine="698"/>
        <w:jc w:val="center"/>
      </w:pPr>
      <w:r w:rsidRPr="00251AA9">
        <w:rPr>
          <w:noProof/>
          <w:lang w:eastAsia="ru-RU"/>
        </w:rPr>
        <w:drawing>
          <wp:inline distT="0" distB="0" distL="0" distR="0">
            <wp:extent cx="2476500" cy="295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A9">
        <w:t>, где:</w:t>
      </w:r>
    </w:p>
    <w:p w:rsidR="001A5F0B" w:rsidRPr="00251AA9" w:rsidRDefault="001A5F0B" w:rsidP="006227C3">
      <w:pPr>
        <w:ind w:firstLine="709"/>
        <w:jc w:val="both"/>
      </w:pPr>
      <w:r w:rsidRPr="00251AA9">
        <w:rPr>
          <w:noProof/>
          <w:lang w:eastAsia="ru-RU"/>
        </w:rPr>
        <w:drawing>
          <wp:inline distT="0" distB="0" distL="0" distR="0">
            <wp:extent cx="762000" cy="295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A9">
        <w:t xml:space="preserve"> - степень достижения планового значения целевого показателя подпрограммы;</w:t>
      </w:r>
    </w:p>
    <w:p w:rsidR="001A5F0B" w:rsidRPr="00251AA9" w:rsidRDefault="001A5F0B" w:rsidP="006227C3">
      <w:pPr>
        <w:ind w:firstLine="709"/>
        <w:jc w:val="both"/>
      </w:pPr>
      <w:r w:rsidRPr="00251AA9">
        <w:rPr>
          <w:noProof/>
          <w:lang w:eastAsia="ru-RU"/>
        </w:rPr>
        <w:drawing>
          <wp:inline distT="0" distB="0" distL="0" distR="0">
            <wp:extent cx="762000" cy="295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A9">
        <w:t xml:space="preserve"> - значение целевого показателя подпрограммы фактически достигнутое на конец отчетного периода;</w:t>
      </w:r>
    </w:p>
    <w:p w:rsidR="001A5F0B" w:rsidRPr="00251AA9" w:rsidRDefault="001A5F0B" w:rsidP="006227C3">
      <w:pPr>
        <w:ind w:firstLine="709"/>
        <w:jc w:val="both"/>
      </w:pPr>
      <w:r w:rsidRPr="00251AA9">
        <w:rPr>
          <w:noProof/>
          <w:lang w:eastAsia="ru-RU"/>
        </w:rPr>
        <w:drawing>
          <wp:inline distT="0" distB="0" distL="0" distR="0">
            <wp:extent cx="762000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A9">
        <w:t xml:space="preserve"> - плановое значение целевого показателя подпрограммы.</w:t>
      </w:r>
    </w:p>
    <w:p w:rsidR="001A5F0B" w:rsidRPr="00251AA9" w:rsidRDefault="001A5F0B" w:rsidP="006227C3">
      <w:pPr>
        <w:ind w:firstLine="709"/>
        <w:jc w:val="both"/>
      </w:pPr>
      <w:bookmarkStart w:id="2" w:name="sub_1053"/>
      <w:r w:rsidRPr="00251AA9">
        <w:t>Степень реализации подпрограммы рассчитывается по формуле:</w:t>
      </w:r>
    </w:p>
    <w:bookmarkEnd w:id="2"/>
    <w:p w:rsidR="001A5F0B" w:rsidRPr="00251AA9" w:rsidRDefault="001A5F0B" w:rsidP="006227C3">
      <w:pPr>
        <w:ind w:firstLine="698"/>
        <w:jc w:val="center"/>
      </w:pPr>
      <w:r w:rsidRPr="00251AA9">
        <w:rPr>
          <w:noProof/>
          <w:lang w:eastAsia="ru-RU"/>
        </w:rPr>
        <w:drawing>
          <wp:inline distT="0" distB="0" distL="0" distR="0">
            <wp:extent cx="3057525" cy="838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A9">
        <w:t>, где:</w:t>
      </w:r>
    </w:p>
    <w:p w:rsidR="001A5F0B" w:rsidRPr="00251AA9" w:rsidRDefault="001A5F0B" w:rsidP="006227C3">
      <w:pPr>
        <w:ind w:firstLine="709"/>
        <w:jc w:val="both"/>
      </w:pPr>
      <w:r w:rsidRPr="00251AA9">
        <w:rPr>
          <w:noProof/>
          <w:lang w:eastAsia="ru-RU"/>
        </w:rPr>
        <w:drawing>
          <wp:inline distT="0" distB="0" distL="0" distR="0">
            <wp:extent cx="72390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A9">
        <w:t xml:space="preserve"> - степень реализации подпрограммы;</w:t>
      </w:r>
    </w:p>
    <w:p w:rsidR="001A5F0B" w:rsidRPr="00251AA9" w:rsidRDefault="001A5F0B" w:rsidP="006227C3">
      <w:pPr>
        <w:ind w:firstLine="709"/>
        <w:jc w:val="both"/>
      </w:pPr>
      <w:r w:rsidRPr="00251AA9">
        <w:rPr>
          <w:noProof/>
          <w:lang w:eastAsia="ru-RU"/>
        </w:rPr>
        <w:drawing>
          <wp:inline distT="0" distB="0" distL="0" distR="0">
            <wp:extent cx="866775" cy="333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A9">
        <w:t xml:space="preserve"> - степень достижения планового значения целевого показателя подпрограммы;</w:t>
      </w:r>
    </w:p>
    <w:p w:rsidR="001A5F0B" w:rsidRPr="00251AA9" w:rsidRDefault="001A5F0B" w:rsidP="006227C3">
      <w:pPr>
        <w:ind w:firstLine="709"/>
        <w:jc w:val="both"/>
      </w:pPr>
      <w:r w:rsidRPr="00251AA9">
        <w:rPr>
          <w:noProof/>
          <w:lang w:eastAsia="ru-RU"/>
        </w:rPr>
        <w:drawing>
          <wp:inline distT="0" distB="0" distL="0" distR="0">
            <wp:extent cx="600075" cy="333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A9">
        <w:t xml:space="preserve"> - количество целевых показателей подпрограммы.</w:t>
      </w:r>
    </w:p>
    <w:p w:rsidR="001A5F0B" w:rsidRPr="00251AA9" w:rsidRDefault="001A5F0B" w:rsidP="006227C3">
      <w:pPr>
        <w:ind w:firstLine="709"/>
        <w:jc w:val="both"/>
      </w:pPr>
      <w:r w:rsidRPr="00251AA9">
        <w:t xml:space="preserve">При использовании данной формулы в случаях, если </w:t>
      </w:r>
      <w:r w:rsidRPr="00251AA9">
        <w:rPr>
          <w:noProof/>
          <w:lang w:eastAsia="ru-RU"/>
        </w:rPr>
        <w:drawing>
          <wp:inline distT="0" distB="0" distL="0" distR="0">
            <wp:extent cx="828675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A9">
        <w:t xml:space="preserve"> &gt;1, значение </w:t>
      </w:r>
      <w:r w:rsidRPr="00251AA9">
        <w:rPr>
          <w:noProof/>
          <w:lang w:eastAsia="ru-RU"/>
        </w:rPr>
        <w:drawing>
          <wp:inline distT="0" distB="0" distL="0" distR="0">
            <wp:extent cx="866775" cy="333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A9">
        <w:t xml:space="preserve"> принимается равным 1.</w:t>
      </w:r>
    </w:p>
    <w:p w:rsidR="001A5F0B" w:rsidRPr="00251AA9" w:rsidRDefault="001A5F0B" w:rsidP="006227C3">
      <w:pPr>
        <w:jc w:val="both"/>
      </w:pPr>
    </w:p>
    <w:p w:rsidR="001A5F0B" w:rsidRPr="00251AA9" w:rsidRDefault="001A5F0B" w:rsidP="00337ABF">
      <w:pPr>
        <w:jc w:val="center"/>
      </w:pPr>
      <w:r w:rsidRPr="00251AA9">
        <w:t>6.4. Оценка эффективности реализации подпрограммы</w:t>
      </w:r>
    </w:p>
    <w:p w:rsidR="001A5F0B" w:rsidRPr="00251AA9" w:rsidRDefault="001A5F0B" w:rsidP="006227C3">
      <w:pPr>
        <w:ind w:firstLine="709"/>
        <w:jc w:val="both"/>
      </w:pPr>
    </w:p>
    <w:p w:rsidR="001A5F0B" w:rsidRPr="00251AA9" w:rsidRDefault="001A5F0B" w:rsidP="006227C3">
      <w:pPr>
        <w:ind w:firstLine="709"/>
        <w:jc w:val="both"/>
      </w:pPr>
      <w:r w:rsidRPr="00251AA9"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муниципального образования Калининский район  по следующей формуле:</w:t>
      </w:r>
    </w:p>
    <w:p w:rsidR="001A5F0B" w:rsidRPr="00251AA9" w:rsidRDefault="001A5F0B" w:rsidP="00337ABF">
      <w:pPr>
        <w:jc w:val="center"/>
      </w:pPr>
      <w:r w:rsidRPr="00251AA9">
        <w:t>ЭРп/п = СРп/п*Эис, где:</w:t>
      </w:r>
    </w:p>
    <w:p w:rsidR="001A5F0B" w:rsidRPr="00251AA9" w:rsidRDefault="001A5F0B" w:rsidP="006227C3">
      <w:pPr>
        <w:ind w:firstLine="709"/>
        <w:jc w:val="both"/>
      </w:pPr>
      <w:r w:rsidRPr="00251AA9">
        <w:t>ЭРп/п - эффективность реализации подпрограммы;</w:t>
      </w:r>
    </w:p>
    <w:p w:rsidR="001A5F0B" w:rsidRPr="00251AA9" w:rsidRDefault="001A5F0B" w:rsidP="006227C3">
      <w:pPr>
        <w:ind w:firstLine="709"/>
        <w:jc w:val="both"/>
      </w:pPr>
      <w:r w:rsidRPr="00251AA9">
        <w:t>СРп/п - степень реализации подпрограммы;</w:t>
      </w:r>
    </w:p>
    <w:p w:rsidR="001A5F0B" w:rsidRPr="00251AA9" w:rsidRDefault="001A5F0B" w:rsidP="006227C3">
      <w:pPr>
        <w:ind w:firstLine="709"/>
        <w:jc w:val="both"/>
      </w:pPr>
      <w:r w:rsidRPr="00251AA9">
        <w:t>Эис - эффективность использования бюджетных средств.</w:t>
      </w:r>
    </w:p>
    <w:p w:rsidR="001A5F0B" w:rsidRPr="00251AA9" w:rsidRDefault="001A5F0B" w:rsidP="006227C3">
      <w:pPr>
        <w:ind w:firstLine="709"/>
        <w:jc w:val="both"/>
      </w:pPr>
    </w:p>
    <w:p w:rsidR="001A5F0B" w:rsidRPr="00251AA9" w:rsidRDefault="001A5F0B" w:rsidP="006227C3">
      <w:pPr>
        <w:ind w:firstLine="709"/>
        <w:jc w:val="both"/>
      </w:pPr>
      <w:r w:rsidRPr="00251AA9">
        <w:t>Эффективность реализации подпрограммы признается высокой в случае, если значение ЭРп/п составляет не менее 0,9.</w:t>
      </w:r>
    </w:p>
    <w:p w:rsidR="001A5F0B" w:rsidRPr="00251AA9" w:rsidRDefault="001A5F0B" w:rsidP="006227C3">
      <w:pPr>
        <w:ind w:firstLine="709"/>
        <w:jc w:val="both"/>
      </w:pPr>
      <w:r w:rsidRPr="00251AA9">
        <w:t>Эффективность реализации подпрограммы признается средней в случае, если значение ЭРп/п составляет не менее 0,8.</w:t>
      </w:r>
    </w:p>
    <w:p w:rsidR="001A5F0B" w:rsidRPr="00251AA9" w:rsidRDefault="001A5F0B" w:rsidP="006227C3">
      <w:pPr>
        <w:ind w:firstLine="709"/>
        <w:jc w:val="both"/>
      </w:pPr>
      <w:r w:rsidRPr="00251AA9">
        <w:t>Эффективность реализации подпрограммы признается удовлетворительной в случае, если значение ЭРп/п составляет не менее 0,7.</w:t>
      </w:r>
    </w:p>
    <w:p w:rsidR="001A5F0B" w:rsidRPr="00251AA9" w:rsidRDefault="001A5F0B" w:rsidP="006227C3">
      <w:pPr>
        <w:ind w:firstLine="709"/>
        <w:jc w:val="both"/>
      </w:pPr>
      <w:r w:rsidRPr="00251AA9">
        <w:t>В остальных случаях эффективность реализации подпрограммы признается неудовлетворительной.</w:t>
      </w:r>
    </w:p>
    <w:p w:rsidR="001A5F0B" w:rsidRPr="00251AA9" w:rsidRDefault="001A5F0B" w:rsidP="00337ABF">
      <w:pPr>
        <w:ind w:firstLine="709"/>
        <w:jc w:val="center"/>
      </w:pPr>
    </w:p>
    <w:p w:rsidR="001A5F0B" w:rsidRPr="006227C3" w:rsidRDefault="001A5F0B" w:rsidP="00337A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7C3">
        <w:rPr>
          <w:rFonts w:ascii="Times New Roman" w:hAnsi="Times New Roman" w:cs="Times New Roman"/>
          <w:color w:val="auto"/>
          <w:sz w:val="28"/>
          <w:szCs w:val="28"/>
        </w:rPr>
        <w:t>6.5. Оценка степени достижения целей и решения задач</w:t>
      </w:r>
    </w:p>
    <w:p w:rsidR="001A5F0B" w:rsidRPr="006227C3" w:rsidRDefault="001A5F0B" w:rsidP="00337A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227C3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1A5F0B" w:rsidRPr="00251AA9" w:rsidRDefault="001A5F0B" w:rsidP="006227C3">
      <w:pPr>
        <w:jc w:val="both"/>
      </w:pPr>
    </w:p>
    <w:p w:rsidR="001A5F0B" w:rsidRPr="00251AA9" w:rsidRDefault="001A5F0B" w:rsidP="006227C3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1A5F0B" w:rsidRPr="00251AA9" w:rsidRDefault="001A5F0B" w:rsidP="006227C3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1A5F0B" w:rsidRPr="00251AA9" w:rsidRDefault="001A5F0B" w:rsidP="006227C3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для целевых показателей, желаемой тенденцией развития которых является увеличение значений:</w:t>
      </w:r>
    </w:p>
    <w:p w:rsidR="001A5F0B" w:rsidRPr="00251AA9" w:rsidRDefault="001A5F0B" w:rsidP="00337ABF">
      <w:pPr>
        <w:shd w:val="clear" w:color="auto" w:fill="FFFFFF"/>
        <w:ind w:firstLine="708"/>
        <w:jc w:val="center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СД</w:t>
      </w:r>
      <w:r w:rsidRPr="00251AA9">
        <w:rPr>
          <w:shd w:val="clear" w:color="auto" w:fill="FFFFFF"/>
          <w:vertAlign w:val="subscript"/>
        </w:rPr>
        <w:t>мппз</w:t>
      </w:r>
      <w:r w:rsidRPr="00251AA9">
        <w:rPr>
          <w:shd w:val="clear" w:color="auto" w:fill="FFFFFF"/>
        </w:rPr>
        <w:t xml:space="preserve"> = ЗП</w:t>
      </w:r>
      <w:r w:rsidRPr="00251AA9">
        <w:rPr>
          <w:shd w:val="clear" w:color="auto" w:fill="FFFFFF"/>
          <w:vertAlign w:val="subscript"/>
        </w:rPr>
        <w:t>мпф</w:t>
      </w:r>
      <w:r w:rsidRPr="00251AA9">
        <w:rPr>
          <w:shd w:val="clear" w:color="auto" w:fill="FFFFFF"/>
        </w:rPr>
        <w:t xml:space="preserve"> / ЗП</w:t>
      </w:r>
      <w:r w:rsidRPr="00251AA9">
        <w:rPr>
          <w:shd w:val="clear" w:color="auto" w:fill="FFFFFF"/>
          <w:vertAlign w:val="subscript"/>
        </w:rPr>
        <w:t>мпп</w:t>
      </w:r>
      <w:r w:rsidRPr="00251AA9">
        <w:rPr>
          <w:shd w:val="clear" w:color="auto" w:fill="FFFFFF"/>
        </w:rPr>
        <w:t>;</w:t>
      </w:r>
    </w:p>
    <w:p w:rsidR="001A5F0B" w:rsidRPr="00251AA9" w:rsidRDefault="001A5F0B" w:rsidP="006227C3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</w:p>
    <w:p w:rsidR="001A5F0B" w:rsidRPr="00251AA9" w:rsidRDefault="001A5F0B" w:rsidP="006227C3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для целевых показателей, желаемой тенденцией развития которых является снижение значений:</w:t>
      </w:r>
    </w:p>
    <w:p w:rsidR="001A5F0B" w:rsidRPr="00251AA9" w:rsidRDefault="001A5F0B" w:rsidP="00337ABF">
      <w:pPr>
        <w:shd w:val="clear" w:color="auto" w:fill="FFFFFF"/>
        <w:ind w:firstLine="708"/>
        <w:jc w:val="center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СД</w:t>
      </w:r>
      <w:r w:rsidRPr="00251AA9">
        <w:rPr>
          <w:shd w:val="clear" w:color="auto" w:fill="FFFFFF"/>
          <w:vertAlign w:val="subscript"/>
        </w:rPr>
        <w:t>мппз</w:t>
      </w:r>
      <w:r w:rsidRPr="00251AA9">
        <w:rPr>
          <w:shd w:val="clear" w:color="auto" w:fill="FFFFFF"/>
        </w:rPr>
        <w:t xml:space="preserve"> = ЗП</w:t>
      </w:r>
      <w:r w:rsidRPr="00251AA9">
        <w:rPr>
          <w:shd w:val="clear" w:color="auto" w:fill="FFFFFF"/>
          <w:vertAlign w:val="subscript"/>
        </w:rPr>
        <w:t>мпп</w:t>
      </w:r>
      <w:r w:rsidRPr="00251AA9">
        <w:rPr>
          <w:shd w:val="clear" w:color="auto" w:fill="FFFFFF"/>
        </w:rPr>
        <w:t xml:space="preserve"> / ЗП</w:t>
      </w:r>
      <w:r w:rsidRPr="00251AA9">
        <w:rPr>
          <w:shd w:val="clear" w:color="auto" w:fill="FFFFFF"/>
          <w:vertAlign w:val="subscript"/>
        </w:rPr>
        <w:t>мпф</w:t>
      </w:r>
      <w:r w:rsidRPr="00251AA9">
        <w:rPr>
          <w:shd w:val="clear" w:color="auto" w:fill="FFFFFF"/>
        </w:rPr>
        <w:t>, где:</w:t>
      </w:r>
    </w:p>
    <w:p w:rsidR="001A5F0B" w:rsidRPr="00251AA9" w:rsidRDefault="001A5F0B" w:rsidP="006227C3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СД</w:t>
      </w:r>
      <w:r w:rsidRPr="00251AA9">
        <w:rPr>
          <w:shd w:val="clear" w:color="auto" w:fill="FFFFFF"/>
          <w:vertAlign w:val="subscript"/>
        </w:rPr>
        <w:t>мппз</w:t>
      </w:r>
      <w:r w:rsidRPr="00251AA9">
        <w:rPr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1A5F0B" w:rsidRPr="00251AA9" w:rsidRDefault="001A5F0B" w:rsidP="006227C3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ЗП</w:t>
      </w:r>
      <w:r w:rsidRPr="00251AA9">
        <w:rPr>
          <w:shd w:val="clear" w:color="auto" w:fill="FFFFFF"/>
          <w:vertAlign w:val="subscript"/>
        </w:rPr>
        <w:t>мпф</w:t>
      </w:r>
      <w:r w:rsidRPr="00251AA9">
        <w:rPr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1A5F0B" w:rsidRPr="00251AA9" w:rsidRDefault="001A5F0B" w:rsidP="006227C3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ЗП</w:t>
      </w:r>
      <w:r w:rsidRPr="00251AA9">
        <w:rPr>
          <w:shd w:val="clear" w:color="auto" w:fill="FFFFFF"/>
          <w:vertAlign w:val="subscript"/>
        </w:rPr>
        <w:t>мпп</w:t>
      </w:r>
      <w:r w:rsidRPr="00251AA9">
        <w:rPr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1A5F0B" w:rsidRPr="00251AA9" w:rsidRDefault="001A5F0B" w:rsidP="006227C3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6227C3" w:rsidRDefault="001A5F0B" w:rsidP="006227C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ab/>
        <w:t xml:space="preserve">Степени реализации мероприятий муниципальной программы рассчитывается по формуле:               </w:t>
      </w:r>
    </w:p>
    <w:p w:rsidR="001A5F0B" w:rsidRPr="00251AA9" w:rsidRDefault="001A5F0B" w:rsidP="00337ABF">
      <w:pPr>
        <w:shd w:val="clear" w:color="auto" w:fill="FFFFFF"/>
        <w:jc w:val="center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СР</w:t>
      </w:r>
      <w:r w:rsidRPr="00251AA9">
        <w:rPr>
          <w:shd w:val="clear" w:color="auto" w:fill="FFFFFF"/>
          <w:vertAlign w:val="subscript"/>
        </w:rPr>
        <w:t xml:space="preserve">мп </w:t>
      </w:r>
      <w:r w:rsidRPr="00251AA9">
        <w:rPr>
          <w:shd w:val="clear" w:color="auto" w:fill="FFFFFF"/>
        </w:rPr>
        <w:t xml:space="preserve">= </w:t>
      </w:r>
      <w:r w:rsidRPr="00251AA9">
        <w:rPr>
          <w:shd w:val="clear" w:color="auto" w:fill="FFFFFF"/>
        </w:rPr>
        <w:sym w:font="Symbol" w:char="F053"/>
      </w:r>
      <w:r w:rsidRPr="00251AA9">
        <w:rPr>
          <w:shd w:val="clear" w:color="auto" w:fill="FFFFFF"/>
        </w:rPr>
        <w:t>СД</w:t>
      </w:r>
      <w:r w:rsidRPr="00251AA9">
        <w:rPr>
          <w:shd w:val="clear" w:color="auto" w:fill="FFFFFF"/>
          <w:vertAlign w:val="subscript"/>
        </w:rPr>
        <w:t>мппз</w:t>
      </w:r>
      <w:r w:rsidRPr="00251AA9">
        <w:rPr>
          <w:shd w:val="clear" w:color="auto" w:fill="FFFFFF"/>
        </w:rPr>
        <w:t xml:space="preserve"> / М, где:</w:t>
      </w:r>
    </w:p>
    <w:p w:rsidR="001A5F0B" w:rsidRPr="00251AA9" w:rsidRDefault="001A5F0B" w:rsidP="006227C3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1A5F0B" w:rsidRPr="00251AA9" w:rsidRDefault="001A5F0B" w:rsidP="006227C3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СР</w:t>
      </w:r>
      <w:r w:rsidRPr="00251AA9">
        <w:rPr>
          <w:shd w:val="clear" w:color="auto" w:fill="FFFFFF"/>
          <w:vertAlign w:val="subscript"/>
        </w:rPr>
        <w:t>мп</w:t>
      </w:r>
      <w:r w:rsidRPr="00251AA9">
        <w:rPr>
          <w:shd w:val="clear" w:color="auto" w:fill="FFFFFF"/>
        </w:rPr>
        <w:t xml:space="preserve"> – степень реализации муниципальной программы;</w:t>
      </w:r>
    </w:p>
    <w:p w:rsidR="001A5F0B" w:rsidRPr="00251AA9" w:rsidRDefault="001A5F0B" w:rsidP="006227C3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СД</w:t>
      </w:r>
      <w:r w:rsidRPr="00251AA9">
        <w:rPr>
          <w:shd w:val="clear" w:color="auto" w:fill="FFFFFF"/>
          <w:vertAlign w:val="subscript"/>
        </w:rPr>
        <w:t>мппз</w:t>
      </w:r>
      <w:r w:rsidRPr="00251AA9">
        <w:rPr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1A5F0B" w:rsidRPr="00251AA9" w:rsidRDefault="001A5F0B" w:rsidP="00337ABF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1A5F0B" w:rsidRPr="00251AA9" w:rsidRDefault="001A5F0B" w:rsidP="006227C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ab/>
        <w:t>При использовании данной формулы в случаях, если СД</w:t>
      </w:r>
      <w:r w:rsidRPr="00251AA9">
        <w:rPr>
          <w:shd w:val="clear" w:color="auto" w:fill="FFFFFF"/>
          <w:vertAlign w:val="subscript"/>
        </w:rPr>
        <w:t>мппз</w:t>
      </w:r>
      <w:r w:rsidRPr="00251AA9">
        <w:rPr>
          <w:shd w:val="clear" w:color="auto" w:fill="FFFFFF"/>
        </w:rPr>
        <w:sym w:font="Symbol" w:char="F03E"/>
      </w:r>
      <w:r w:rsidRPr="00251AA9">
        <w:rPr>
          <w:shd w:val="clear" w:color="auto" w:fill="FFFFFF"/>
        </w:rPr>
        <w:t>1, значение СД</w:t>
      </w:r>
      <w:r w:rsidRPr="00251AA9">
        <w:rPr>
          <w:shd w:val="clear" w:color="auto" w:fill="FFFFFF"/>
          <w:vertAlign w:val="subscript"/>
        </w:rPr>
        <w:t>мппз</w:t>
      </w:r>
      <w:r w:rsidRPr="00251AA9">
        <w:rPr>
          <w:shd w:val="clear" w:color="auto" w:fill="FFFFFF"/>
        </w:rPr>
        <w:t xml:space="preserve"> принимается равным 1. </w:t>
      </w:r>
    </w:p>
    <w:p w:rsidR="001A5F0B" w:rsidRPr="00251AA9" w:rsidRDefault="001A5F0B" w:rsidP="006227C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ab/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 использовании коэффициентов значимости приведённая выше формула преобразуется в следующую:</w:t>
      </w:r>
    </w:p>
    <w:p w:rsidR="001A5F0B" w:rsidRPr="00251AA9" w:rsidRDefault="001A5F0B" w:rsidP="006227C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 xml:space="preserve">              М</w:t>
      </w:r>
    </w:p>
    <w:p w:rsidR="001A5F0B" w:rsidRPr="00251AA9" w:rsidRDefault="001A5F0B" w:rsidP="006227C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СР</w:t>
      </w:r>
      <w:r w:rsidRPr="00251AA9">
        <w:rPr>
          <w:shd w:val="clear" w:color="auto" w:fill="FFFFFF"/>
          <w:vertAlign w:val="subscript"/>
        </w:rPr>
        <w:t xml:space="preserve">мп </w:t>
      </w:r>
      <w:r w:rsidRPr="00251AA9">
        <w:rPr>
          <w:shd w:val="clear" w:color="auto" w:fill="FFFFFF"/>
        </w:rPr>
        <w:t xml:space="preserve">= </w:t>
      </w:r>
      <w:r w:rsidRPr="00251AA9">
        <w:rPr>
          <w:shd w:val="clear" w:color="auto" w:fill="FFFFFF"/>
        </w:rPr>
        <w:sym w:font="Symbol" w:char="F053"/>
      </w:r>
      <w:r w:rsidRPr="00251AA9">
        <w:rPr>
          <w:shd w:val="clear" w:color="auto" w:fill="FFFFFF"/>
        </w:rPr>
        <w:t>СД</w:t>
      </w:r>
      <w:r w:rsidRPr="00251AA9">
        <w:rPr>
          <w:shd w:val="clear" w:color="auto" w:fill="FFFFFF"/>
          <w:vertAlign w:val="subscript"/>
        </w:rPr>
        <w:t>мппз</w:t>
      </w:r>
      <w:r w:rsidRPr="00251AA9">
        <w:rPr>
          <w:shd w:val="clear" w:color="auto" w:fill="FFFFFF"/>
        </w:rPr>
        <w:t xml:space="preserve"> * </w:t>
      </w:r>
      <w:r w:rsidRPr="00251AA9">
        <w:rPr>
          <w:shd w:val="clear" w:color="auto" w:fill="FFFFFF"/>
          <w:lang w:val="en-US"/>
        </w:rPr>
        <w:t>k</w:t>
      </w:r>
      <w:r w:rsidRPr="00251AA9">
        <w:rPr>
          <w:shd w:val="clear" w:color="auto" w:fill="FFFFFF"/>
          <w:vertAlign w:val="subscript"/>
          <w:lang w:val="en-US"/>
        </w:rPr>
        <w:t>i</w:t>
      </w:r>
      <w:r w:rsidRPr="00251AA9">
        <w:rPr>
          <w:shd w:val="clear" w:color="auto" w:fill="FFFFFF"/>
        </w:rPr>
        <w:t>, где:</w:t>
      </w:r>
    </w:p>
    <w:p w:rsidR="001A5F0B" w:rsidRPr="00251AA9" w:rsidRDefault="001A5F0B" w:rsidP="006227C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 xml:space="preserve">               1</w:t>
      </w:r>
    </w:p>
    <w:p w:rsidR="001A5F0B" w:rsidRPr="00251AA9" w:rsidRDefault="001A5F0B" w:rsidP="006227C3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1A5F0B" w:rsidRPr="00251AA9" w:rsidRDefault="001A5F0B" w:rsidP="006227C3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  <w:lang w:val="en-US"/>
        </w:rPr>
        <w:t>k</w:t>
      </w:r>
      <w:r w:rsidRPr="00251AA9">
        <w:rPr>
          <w:shd w:val="clear" w:color="auto" w:fill="FFFFFF"/>
          <w:vertAlign w:val="subscript"/>
          <w:lang w:val="en-US"/>
        </w:rPr>
        <w:t>i</w:t>
      </w:r>
      <w:r w:rsidRPr="00251AA9">
        <w:rPr>
          <w:shd w:val="clear" w:color="auto" w:fill="FFFFFF"/>
        </w:rPr>
        <w:t xml:space="preserve"> – удельный вес, отражающий значимость показателя, </w:t>
      </w:r>
      <w:r w:rsidRPr="00251AA9">
        <w:rPr>
          <w:shd w:val="clear" w:color="auto" w:fill="FFFFFF"/>
        </w:rPr>
        <w:sym w:font="Symbol" w:char="F053"/>
      </w:r>
      <w:r w:rsidRPr="00251AA9">
        <w:rPr>
          <w:shd w:val="clear" w:color="auto" w:fill="FFFFFF"/>
          <w:lang w:val="en-US"/>
        </w:rPr>
        <w:t>k</w:t>
      </w:r>
      <w:r w:rsidRPr="00251AA9">
        <w:rPr>
          <w:shd w:val="clear" w:color="auto" w:fill="FFFFFF"/>
          <w:vertAlign w:val="subscript"/>
          <w:lang w:val="en-US"/>
        </w:rPr>
        <w:t>i</w:t>
      </w:r>
      <w:r w:rsidRPr="00251AA9">
        <w:rPr>
          <w:shd w:val="clear" w:color="auto" w:fill="FFFFFF"/>
        </w:rPr>
        <w:t>=1.</w:t>
      </w:r>
    </w:p>
    <w:p w:rsidR="001A5F0B" w:rsidRPr="00251AA9" w:rsidRDefault="001A5F0B" w:rsidP="001A5F0B"/>
    <w:p w:rsidR="001A5F0B" w:rsidRPr="00337ABF" w:rsidRDefault="001A5F0B" w:rsidP="00337ABF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8"/>
      <w:r w:rsidRPr="00337ABF">
        <w:rPr>
          <w:rFonts w:ascii="Times New Roman" w:hAnsi="Times New Roman" w:cs="Times New Roman"/>
          <w:color w:val="auto"/>
          <w:sz w:val="28"/>
          <w:szCs w:val="28"/>
        </w:rPr>
        <w:t>6.6. Оценка эффективности реализации муниципальной программы</w:t>
      </w:r>
    </w:p>
    <w:p w:rsidR="001A5F0B" w:rsidRPr="00251AA9" w:rsidRDefault="001A5F0B" w:rsidP="001A5F0B"/>
    <w:bookmarkEnd w:id="3"/>
    <w:p w:rsidR="001A5F0B" w:rsidRPr="00251AA9" w:rsidRDefault="001A5F0B" w:rsidP="00337ABF">
      <w:pPr>
        <w:ind w:firstLine="709"/>
        <w:jc w:val="both"/>
      </w:pPr>
      <w:r w:rsidRPr="00251AA9">
        <w:t>Выбор формулы расчета эффективности реализации муниципальной программы зависит от структуры муниципальной программы.</w:t>
      </w:r>
    </w:p>
    <w:p w:rsidR="001A5F0B" w:rsidRPr="00251AA9" w:rsidRDefault="001A5F0B" w:rsidP="00337ABF">
      <w:pPr>
        <w:ind w:firstLine="709"/>
        <w:jc w:val="both"/>
      </w:pPr>
      <w:bookmarkStart w:id="4" w:name="sub_10811"/>
      <w:r w:rsidRPr="00251AA9">
        <w:t>В случае если муниципальная программа сформирована только из основных мероприятий,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использования финансовых ресурсов на реализацию основных мероприятий по следующей формуле:</w:t>
      </w:r>
    </w:p>
    <w:bookmarkEnd w:id="4"/>
    <w:p w:rsidR="001A5F0B" w:rsidRPr="00251AA9" w:rsidRDefault="001A5F0B" w:rsidP="001A5F0B">
      <w:pPr>
        <w:tabs>
          <w:tab w:val="left" w:pos="2025"/>
        </w:tabs>
      </w:pPr>
      <w:r w:rsidRPr="00251AA9">
        <w:tab/>
      </w:r>
      <w:r w:rsidRPr="00251AA9">
        <w:rPr>
          <w:noProof/>
        </w:rPr>
        <w:t>ЭР</w:t>
      </w:r>
      <w:r w:rsidRPr="00251AA9">
        <w:rPr>
          <w:noProof/>
          <w:vertAlign w:val="subscript"/>
        </w:rPr>
        <w:t xml:space="preserve">мп </w:t>
      </w:r>
      <w:r w:rsidRPr="00251AA9">
        <w:rPr>
          <w:noProof/>
        </w:rPr>
        <w:t>=</w:t>
      </w:r>
      <w:r w:rsidRPr="00251AA9">
        <w:rPr>
          <w:shd w:val="clear" w:color="auto" w:fill="FFFFFF"/>
        </w:rPr>
        <w:t xml:space="preserve"> СР</w:t>
      </w:r>
      <w:r w:rsidRPr="00251AA9">
        <w:rPr>
          <w:shd w:val="clear" w:color="auto" w:fill="FFFFFF"/>
          <w:vertAlign w:val="subscript"/>
        </w:rPr>
        <w:t xml:space="preserve">мп </w:t>
      </w:r>
      <w:r w:rsidRPr="00251AA9">
        <w:rPr>
          <w:shd w:val="clear" w:color="auto" w:fill="FFFFFF"/>
        </w:rPr>
        <w:t>* Э</w:t>
      </w:r>
      <w:r w:rsidRPr="00251AA9">
        <w:rPr>
          <w:shd w:val="clear" w:color="auto" w:fill="FFFFFF"/>
          <w:vertAlign w:val="subscript"/>
        </w:rPr>
        <w:t>ис</w:t>
      </w:r>
      <w:r w:rsidRPr="00251AA9">
        <w:rPr>
          <w:shd w:val="clear" w:color="auto" w:fill="FFFFFF"/>
        </w:rPr>
        <w:t xml:space="preserve"> </w:t>
      </w:r>
      <w:r w:rsidRPr="00251AA9">
        <w:t>, где:</w:t>
      </w:r>
    </w:p>
    <w:p w:rsidR="001A5F0B" w:rsidRPr="00251AA9" w:rsidRDefault="001A5F0B" w:rsidP="001A5F0B">
      <w:pPr>
        <w:tabs>
          <w:tab w:val="left" w:pos="2025"/>
        </w:tabs>
      </w:pPr>
    </w:p>
    <w:p w:rsidR="001A5F0B" w:rsidRPr="00251AA9" w:rsidRDefault="001A5F0B" w:rsidP="001A5F0B">
      <w:pPr>
        <w:ind w:firstLine="709"/>
      </w:pPr>
      <w:r w:rsidRPr="00251AA9">
        <w:rPr>
          <w:noProof/>
        </w:rPr>
        <w:t>ЭР</w:t>
      </w:r>
      <w:r w:rsidRPr="00251AA9">
        <w:rPr>
          <w:noProof/>
          <w:vertAlign w:val="subscript"/>
        </w:rPr>
        <w:t>мп</w:t>
      </w:r>
      <w:r w:rsidRPr="00251AA9">
        <w:t xml:space="preserve"> - эффективность реализации муниципальной программы;</w:t>
      </w:r>
    </w:p>
    <w:p w:rsidR="001A5F0B" w:rsidRPr="00251AA9" w:rsidRDefault="001A5F0B" w:rsidP="001A5F0B">
      <w:pPr>
        <w:ind w:firstLine="709"/>
      </w:pPr>
      <w:r w:rsidRPr="00251AA9">
        <w:rPr>
          <w:shd w:val="clear" w:color="auto" w:fill="FFFFFF"/>
        </w:rPr>
        <w:t>СР</w:t>
      </w:r>
      <w:r w:rsidRPr="00251AA9">
        <w:rPr>
          <w:shd w:val="clear" w:color="auto" w:fill="FFFFFF"/>
          <w:vertAlign w:val="subscript"/>
        </w:rPr>
        <w:t>мп</w:t>
      </w:r>
      <w:r w:rsidRPr="00251AA9">
        <w:t xml:space="preserve"> - степень реализации мероприятий муниципальной программы;</w:t>
      </w:r>
    </w:p>
    <w:p w:rsidR="001A5F0B" w:rsidRPr="00251AA9" w:rsidRDefault="001A5F0B" w:rsidP="001A5F0B">
      <w:pPr>
        <w:ind w:firstLine="709"/>
      </w:pPr>
      <w:r w:rsidRPr="00251AA9">
        <w:rPr>
          <w:noProof/>
          <w:lang w:eastAsia="ru-RU"/>
        </w:rPr>
        <w:drawing>
          <wp:inline distT="0" distB="0" distL="0" distR="0">
            <wp:extent cx="438150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A9">
        <w:t xml:space="preserve"> - эффективность использования финансовых ресурсов на реализацию перечня основных мероприятий муниципальной программы.</w:t>
      </w:r>
    </w:p>
    <w:p w:rsidR="001A5F0B" w:rsidRPr="00251AA9" w:rsidRDefault="001A5F0B" w:rsidP="00337ABF">
      <w:pPr>
        <w:ind w:firstLine="709"/>
        <w:jc w:val="both"/>
      </w:pPr>
      <w:bookmarkStart w:id="5" w:name="sub_10812"/>
      <w:r w:rsidRPr="00251AA9">
        <w:t>В случае если муниципальная программа сформирована только из подпрограмм, эффективность ее реализации рассчитывается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bookmarkEnd w:id="5"/>
    <w:p w:rsidR="001A5F0B" w:rsidRPr="00251AA9" w:rsidRDefault="001A5F0B" w:rsidP="001A5F0B">
      <w:pPr>
        <w:ind w:firstLine="698"/>
        <w:jc w:val="center"/>
        <w:rPr>
          <w:noProof/>
        </w:rPr>
      </w:pPr>
    </w:p>
    <w:p w:rsidR="001A5F0B" w:rsidRPr="00251AA9" w:rsidRDefault="001A5F0B" w:rsidP="001A5F0B">
      <w:pPr>
        <w:ind w:firstLine="698"/>
        <w:jc w:val="center"/>
      </w:pPr>
      <w:r w:rsidRPr="00251AA9">
        <w:rPr>
          <w:noProof/>
        </w:rPr>
        <w:t>ЭР</w:t>
      </w:r>
      <w:r w:rsidRPr="00251AA9">
        <w:rPr>
          <w:noProof/>
          <w:vertAlign w:val="subscript"/>
        </w:rPr>
        <w:t xml:space="preserve">мп </w:t>
      </w:r>
      <w:r w:rsidRPr="00251AA9">
        <w:t xml:space="preserve">= </w:t>
      </w:r>
      <w:r w:rsidRPr="00251AA9">
        <w:rPr>
          <w:shd w:val="clear" w:color="auto" w:fill="FFFFFF"/>
        </w:rPr>
        <w:sym w:font="Symbol" w:char="F053"/>
      </w:r>
      <w:r w:rsidRPr="00251AA9">
        <w:rPr>
          <w:shd w:val="clear" w:color="auto" w:fill="FFFFFF"/>
        </w:rPr>
        <w:t>ЭР</w:t>
      </w:r>
      <w:r w:rsidRPr="00251AA9">
        <w:rPr>
          <w:shd w:val="clear" w:color="auto" w:fill="FFFFFF"/>
          <w:vertAlign w:val="subscript"/>
        </w:rPr>
        <w:t>п/п</w:t>
      </w:r>
      <w:r w:rsidRPr="00251AA9">
        <w:rPr>
          <w:shd w:val="clear" w:color="auto" w:fill="FFFFFF"/>
        </w:rPr>
        <w:t>*</w:t>
      </w:r>
      <w:r w:rsidRPr="00251AA9">
        <w:rPr>
          <w:shd w:val="clear" w:color="auto" w:fill="FFFFFF"/>
          <w:lang w:val="en-US"/>
        </w:rPr>
        <w:t>k</w:t>
      </w:r>
      <w:r w:rsidRPr="00251AA9">
        <w:rPr>
          <w:shd w:val="clear" w:color="auto" w:fill="FFFFFF"/>
          <w:vertAlign w:val="subscript"/>
          <w:lang w:val="en-US"/>
        </w:rPr>
        <w:t>j</w:t>
      </w:r>
      <w:r w:rsidRPr="00251AA9">
        <w:t xml:space="preserve"> , где:</w:t>
      </w:r>
    </w:p>
    <w:p w:rsidR="001A5F0B" w:rsidRPr="00251AA9" w:rsidRDefault="001A5F0B" w:rsidP="001A5F0B">
      <w:pPr>
        <w:ind w:firstLine="698"/>
        <w:jc w:val="center"/>
      </w:pPr>
    </w:p>
    <w:p w:rsidR="001A5F0B" w:rsidRPr="00251AA9" w:rsidRDefault="001A5F0B" w:rsidP="001A5F0B">
      <w:pPr>
        <w:shd w:val="clear" w:color="auto" w:fill="FFFFFF"/>
        <w:ind w:firstLine="709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ЭР</w:t>
      </w:r>
      <w:r w:rsidRPr="00251AA9">
        <w:rPr>
          <w:shd w:val="clear" w:color="auto" w:fill="FFFFFF"/>
          <w:vertAlign w:val="subscript"/>
        </w:rPr>
        <w:t>мп</w:t>
      </w:r>
      <w:r w:rsidRPr="00251AA9">
        <w:rPr>
          <w:shd w:val="clear" w:color="auto" w:fill="FFFFFF"/>
        </w:rPr>
        <w:t xml:space="preserve"> – эффективность реализации муниципальной программы;</w:t>
      </w:r>
    </w:p>
    <w:p w:rsidR="001A5F0B" w:rsidRPr="00251AA9" w:rsidRDefault="001A5F0B" w:rsidP="00337ABF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ЭР</w:t>
      </w:r>
      <w:r w:rsidRPr="00251AA9">
        <w:rPr>
          <w:shd w:val="clear" w:color="auto" w:fill="FFFFFF"/>
          <w:vertAlign w:val="subscript"/>
        </w:rPr>
        <w:t>п/п</w:t>
      </w:r>
      <w:r w:rsidRPr="00251AA9">
        <w:rPr>
          <w:shd w:val="clear" w:color="auto" w:fill="FFFFFF"/>
        </w:rPr>
        <w:t xml:space="preserve"> – эффективность реализации подпрограммы;</w:t>
      </w:r>
    </w:p>
    <w:p w:rsidR="001A5F0B" w:rsidRPr="00251AA9" w:rsidRDefault="001A5F0B" w:rsidP="00337ABF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  <w:lang w:val="en-US"/>
        </w:rPr>
        <w:t>k</w:t>
      </w:r>
      <w:r w:rsidRPr="00251AA9">
        <w:rPr>
          <w:shd w:val="clear" w:color="auto" w:fill="FFFFFF"/>
          <w:vertAlign w:val="subscript"/>
          <w:lang w:val="en-US"/>
        </w:rPr>
        <w:t>j</w:t>
      </w:r>
      <w:r w:rsidRPr="00251AA9">
        <w:rPr>
          <w:shd w:val="clear" w:color="auto" w:fill="FFFFFF"/>
        </w:rPr>
        <w:t xml:space="preserve"> – коэффициент значимости подпрограммы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По умолчанию </w:t>
      </w:r>
      <w:r w:rsidRPr="00251AA9">
        <w:rPr>
          <w:shd w:val="clear" w:color="auto" w:fill="FFFFFF"/>
          <w:lang w:val="en-US"/>
        </w:rPr>
        <w:t>k</w:t>
      </w:r>
      <w:r w:rsidRPr="00251AA9">
        <w:rPr>
          <w:shd w:val="clear" w:color="auto" w:fill="FFFFFF"/>
          <w:vertAlign w:val="subscript"/>
          <w:lang w:val="en-US"/>
        </w:rPr>
        <w:t>j</w:t>
      </w:r>
      <w:r w:rsidRPr="00251AA9">
        <w:rPr>
          <w:shd w:val="clear" w:color="auto" w:fill="FFFFFF"/>
        </w:rPr>
        <w:t xml:space="preserve"> определяется по формуле:</w:t>
      </w:r>
    </w:p>
    <w:p w:rsidR="001A5F0B" w:rsidRPr="00251AA9" w:rsidRDefault="001A5F0B" w:rsidP="001A5F0B">
      <w:pPr>
        <w:shd w:val="clear" w:color="auto" w:fill="FFFFFF"/>
        <w:jc w:val="center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  <w:lang w:val="en-US"/>
        </w:rPr>
        <w:t>k</w:t>
      </w:r>
      <w:r w:rsidRPr="00251AA9">
        <w:rPr>
          <w:shd w:val="clear" w:color="auto" w:fill="FFFFFF"/>
          <w:vertAlign w:val="subscript"/>
          <w:lang w:val="en-US"/>
        </w:rPr>
        <w:t>j</w:t>
      </w:r>
      <w:r w:rsidRPr="00251AA9">
        <w:rPr>
          <w:shd w:val="clear" w:color="auto" w:fill="FFFFFF"/>
        </w:rPr>
        <w:t xml:space="preserve"> = Ф</w:t>
      </w:r>
      <w:r w:rsidRPr="00251AA9">
        <w:rPr>
          <w:shd w:val="clear" w:color="auto" w:fill="FFFFFF"/>
          <w:vertAlign w:val="subscript"/>
          <w:lang w:val="en-US"/>
        </w:rPr>
        <w:t>j</w:t>
      </w:r>
      <w:r w:rsidRPr="00251AA9">
        <w:rPr>
          <w:shd w:val="clear" w:color="auto" w:fill="FFFFFF"/>
        </w:rPr>
        <w:t xml:space="preserve"> / Ф, где:</w:t>
      </w:r>
    </w:p>
    <w:p w:rsidR="001A5F0B" w:rsidRPr="00251AA9" w:rsidRDefault="001A5F0B" w:rsidP="001A5F0B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1A5F0B" w:rsidRPr="00251AA9" w:rsidRDefault="001A5F0B" w:rsidP="00337ABF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Ф</w:t>
      </w:r>
      <w:r w:rsidRPr="00251AA9">
        <w:rPr>
          <w:shd w:val="clear" w:color="auto" w:fill="FFFFFF"/>
          <w:vertAlign w:val="subscript"/>
          <w:lang w:val="en-US"/>
        </w:rPr>
        <w:t>j</w:t>
      </w:r>
      <w:r w:rsidRPr="00251AA9">
        <w:rPr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251AA9">
        <w:rPr>
          <w:shd w:val="clear" w:color="auto" w:fill="FFFFFF"/>
          <w:lang w:val="en-US"/>
        </w:rPr>
        <w:t>j</w:t>
      </w:r>
      <w:r w:rsidRPr="00251AA9">
        <w:rPr>
          <w:shd w:val="clear" w:color="auto" w:fill="FFFFFF"/>
        </w:rPr>
        <w:t>-той подпрограммы;</w:t>
      </w:r>
    </w:p>
    <w:p w:rsidR="001A5F0B" w:rsidRPr="00251AA9" w:rsidRDefault="001A5F0B" w:rsidP="00337ABF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Ф – объём фактических расходов из муниципального бюджета (кассового исполнения) на реализацию всех подпрограмм муниципальной программы;</w:t>
      </w:r>
    </w:p>
    <w:p w:rsidR="001A5F0B" w:rsidRPr="00251AA9" w:rsidRDefault="001A5F0B" w:rsidP="00337AB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  <w:lang w:val="en-US"/>
        </w:rPr>
        <w:t>j</w:t>
      </w:r>
      <w:r w:rsidRPr="00251AA9">
        <w:rPr>
          <w:shd w:val="clear" w:color="auto" w:fill="FFFFFF"/>
        </w:rPr>
        <w:t xml:space="preserve"> – количество подпрограмм.</w:t>
      </w:r>
    </w:p>
    <w:p w:rsidR="001A5F0B" w:rsidRPr="00251AA9" w:rsidRDefault="001A5F0B" w:rsidP="001A5F0B"/>
    <w:p w:rsidR="001A5F0B" w:rsidRPr="00251AA9" w:rsidRDefault="001A5F0B" w:rsidP="00337ABF">
      <w:pPr>
        <w:ind w:firstLine="709"/>
        <w:jc w:val="both"/>
      </w:pPr>
      <w:bookmarkStart w:id="6" w:name="sub_10813"/>
      <w:r w:rsidRPr="00251AA9">
        <w:t>В случае если муниципальная программа сформирована из подпрограмм и основных мероприятий, эффективность ее реализации рассчитывается в зависимости от значений оценки степени достижения целей и решения задач муниципальной программы, оценки эффективности реализации входящих в нее подпрограмм и оценки эффективности использования финансовых ресурсов на реализацию основных мероприятий муниципальной программы по следующей формуле:</w:t>
      </w:r>
    </w:p>
    <w:bookmarkEnd w:id="6"/>
    <w:p w:rsidR="001A5F0B" w:rsidRPr="00251AA9" w:rsidRDefault="001A5F0B" w:rsidP="001A5F0B">
      <w:pPr>
        <w:shd w:val="clear" w:color="auto" w:fill="FFFFFF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 xml:space="preserve">                                                                          </w:t>
      </w:r>
      <w:r w:rsidRPr="00251AA9">
        <w:rPr>
          <w:shd w:val="clear" w:color="auto" w:fill="FFFFFF"/>
          <w:lang w:val="en-US"/>
        </w:rPr>
        <w:t>j</w:t>
      </w:r>
    </w:p>
    <w:p w:rsidR="001A5F0B" w:rsidRPr="00251AA9" w:rsidRDefault="001A5F0B" w:rsidP="001A5F0B">
      <w:pPr>
        <w:shd w:val="clear" w:color="auto" w:fill="FFFFFF"/>
        <w:jc w:val="center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ЭР</w:t>
      </w:r>
      <w:r w:rsidRPr="00251AA9">
        <w:rPr>
          <w:shd w:val="clear" w:color="auto" w:fill="FFFFFF"/>
          <w:vertAlign w:val="subscript"/>
        </w:rPr>
        <w:t>мп</w:t>
      </w:r>
      <w:r w:rsidRPr="00251AA9">
        <w:rPr>
          <w:shd w:val="clear" w:color="auto" w:fill="FFFFFF"/>
        </w:rPr>
        <w:t xml:space="preserve"> = 0,5*СР</w:t>
      </w:r>
      <w:r w:rsidRPr="00251AA9">
        <w:rPr>
          <w:shd w:val="clear" w:color="auto" w:fill="FFFFFF"/>
          <w:vertAlign w:val="subscript"/>
        </w:rPr>
        <w:t>мп</w:t>
      </w:r>
      <w:r w:rsidRPr="00251AA9">
        <w:rPr>
          <w:shd w:val="clear" w:color="auto" w:fill="FFFFFF"/>
        </w:rPr>
        <w:t>*Э</w:t>
      </w:r>
      <w:r w:rsidRPr="00251AA9">
        <w:rPr>
          <w:shd w:val="clear" w:color="auto" w:fill="FFFFFF"/>
          <w:vertAlign w:val="subscript"/>
        </w:rPr>
        <w:t>ис</w:t>
      </w:r>
      <w:r w:rsidRPr="00251AA9">
        <w:rPr>
          <w:shd w:val="clear" w:color="auto" w:fill="FFFFFF"/>
        </w:rPr>
        <w:t xml:space="preserve"> + 0,5*</w:t>
      </w:r>
      <w:r w:rsidRPr="00251AA9">
        <w:rPr>
          <w:shd w:val="clear" w:color="auto" w:fill="FFFFFF"/>
        </w:rPr>
        <w:sym w:font="Symbol" w:char="F053"/>
      </w:r>
      <w:r w:rsidRPr="00251AA9">
        <w:rPr>
          <w:shd w:val="clear" w:color="auto" w:fill="FFFFFF"/>
        </w:rPr>
        <w:t>ЭР</w:t>
      </w:r>
      <w:r w:rsidRPr="00251AA9">
        <w:rPr>
          <w:shd w:val="clear" w:color="auto" w:fill="FFFFFF"/>
          <w:vertAlign w:val="subscript"/>
        </w:rPr>
        <w:t>п/п</w:t>
      </w:r>
      <w:r w:rsidRPr="00251AA9">
        <w:rPr>
          <w:shd w:val="clear" w:color="auto" w:fill="FFFFFF"/>
        </w:rPr>
        <w:t>*</w:t>
      </w:r>
      <w:r w:rsidRPr="00251AA9">
        <w:rPr>
          <w:shd w:val="clear" w:color="auto" w:fill="FFFFFF"/>
          <w:lang w:val="en-US"/>
        </w:rPr>
        <w:t>k</w:t>
      </w:r>
      <w:r w:rsidRPr="00251AA9">
        <w:rPr>
          <w:shd w:val="clear" w:color="auto" w:fill="FFFFFF"/>
          <w:vertAlign w:val="subscript"/>
          <w:lang w:val="en-US"/>
        </w:rPr>
        <w:t>j</w:t>
      </w:r>
      <w:r w:rsidRPr="00251AA9">
        <w:rPr>
          <w:shd w:val="clear" w:color="auto" w:fill="FFFFFF"/>
        </w:rPr>
        <w:t xml:space="preserve"> , где:</w:t>
      </w:r>
    </w:p>
    <w:p w:rsidR="001A5F0B" w:rsidRPr="00251AA9" w:rsidRDefault="001A5F0B" w:rsidP="001A5F0B">
      <w:pPr>
        <w:shd w:val="clear" w:color="auto" w:fill="FFFFFF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 xml:space="preserve">                                                                          1</w:t>
      </w:r>
    </w:p>
    <w:p w:rsidR="001A5F0B" w:rsidRPr="00251AA9" w:rsidRDefault="001A5F0B" w:rsidP="00337ABF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ЭР</w:t>
      </w:r>
      <w:r w:rsidRPr="00251AA9">
        <w:rPr>
          <w:shd w:val="clear" w:color="auto" w:fill="FFFFFF"/>
          <w:vertAlign w:val="subscript"/>
        </w:rPr>
        <w:t>мп</w:t>
      </w:r>
      <w:r w:rsidRPr="00251AA9">
        <w:rPr>
          <w:shd w:val="clear" w:color="auto" w:fill="FFFFFF"/>
        </w:rPr>
        <w:t xml:space="preserve"> – эффективность реализации муниципальной программы;</w:t>
      </w:r>
    </w:p>
    <w:p w:rsidR="001A5F0B" w:rsidRPr="00251AA9" w:rsidRDefault="001A5F0B" w:rsidP="00337ABF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СР</w:t>
      </w:r>
      <w:r w:rsidRPr="00251AA9">
        <w:rPr>
          <w:shd w:val="clear" w:color="auto" w:fill="FFFFFF"/>
          <w:vertAlign w:val="subscript"/>
        </w:rPr>
        <w:t>мп</w:t>
      </w:r>
      <w:r w:rsidRPr="00251AA9">
        <w:rPr>
          <w:shd w:val="clear" w:color="auto" w:fill="FFFFFF"/>
        </w:rPr>
        <w:t xml:space="preserve"> – степень реализации мероприятий муниципальной программы;</w:t>
      </w:r>
    </w:p>
    <w:p w:rsidR="001A5F0B" w:rsidRPr="00251AA9" w:rsidRDefault="001A5F0B" w:rsidP="00337ABF">
      <w:pPr>
        <w:ind w:firstLine="709"/>
        <w:jc w:val="both"/>
      </w:pPr>
      <w:r w:rsidRPr="00251AA9">
        <w:t>Эис - эффективность использования финансовых ресурсов на реализацию перечня основных мероприятий муниципальной программы, рассчитанная с учетом раздела 4 настоящей методики;</w:t>
      </w:r>
    </w:p>
    <w:p w:rsidR="001A5F0B" w:rsidRPr="00251AA9" w:rsidRDefault="001A5F0B" w:rsidP="00337ABF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ЭР</w:t>
      </w:r>
      <w:r w:rsidRPr="00251AA9">
        <w:rPr>
          <w:shd w:val="clear" w:color="auto" w:fill="FFFFFF"/>
          <w:vertAlign w:val="subscript"/>
        </w:rPr>
        <w:t>п/п</w:t>
      </w:r>
      <w:r w:rsidRPr="00251AA9">
        <w:rPr>
          <w:shd w:val="clear" w:color="auto" w:fill="FFFFFF"/>
        </w:rPr>
        <w:t xml:space="preserve"> – эффективность реализации подпрограммы;</w:t>
      </w:r>
    </w:p>
    <w:p w:rsidR="001A5F0B" w:rsidRPr="00251AA9" w:rsidRDefault="001A5F0B" w:rsidP="00337AB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  <w:lang w:val="en-US"/>
        </w:rPr>
        <w:t>k</w:t>
      </w:r>
      <w:r w:rsidRPr="00251AA9">
        <w:rPr>
          <w:shd w:val="clear" w:color="auto" w:fill="FFFFFF"/>
          <w:vertAlign w:val="subscript"/>
          <w:lang w:val="en-US"/>
        </w:rPr>
        <w:t>j</w:t>
      </w:r>
      <w:r w:rsidRPr="00251AA9">
        <w:rPr>
          <w:shd w:val="clear" w:color="auto" w:fill="FFFFFF"/>
        </w:rPr>
        <w:t xml:space="preserve"> – коэффициент значимости подпрограммы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По умолчанию </w:t>
      </w:r>
      <w:r w:rsidRPr="00251AA9">
        <w:rPr>
          <w:shd w:val="clear" w:color="auto" w:fill="FFFFFF"/>
          <w:lang w:val="en-US"/>
        </w:rPr>
        <w:t>k</w:t>
      </w:r>
      <w:r w:rsidRPr="00251AA9">
        <w:rPr>
          <w:shd w:val="clear" w:color="auto" w:fill="FFFFFF"/>
          <w:vertAlign w:val="subscript"/>
          <w:lang w:val="en-US"/>
        </w:rPr>
        <w:t>j</w:t>
      </w:r>
      <w:r w:rsidRPr="00251AA9">
        <w:rPr>
          <w:shd w:val="clear" w:color="auto" w:fill="FFFFFF"/>
        </w:rPr>
        <w:t xml:space="preserve"> определяется по формуле:</w:t>
      </w:r>
    </w:p>
    <w:p w:rsidR="001A5F0B" w:rsidRPr="00251AA9" w:rsidRDefault="001A5F0B" w:rsidP="001A5F0B">
      <w:pPr>
        <w:shd w:val="clear" w:color="auto" w:fill="FFFFFF"/>
        <w:jc w:val="center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  <w:lang w:val="en-US"/>
        </w:rPr>
        <w:t>k</w:t>
      </w:r>
      <w:r w:rsidRPr="00251AA9">
        <w:rPr>
          <w:shd w:val="clear" w:color="auto" w:fill="FFFFFF"/>
          <w:vertAlign w:val="subscript"/>
          <w:lang w:val="en-US"/>
        </w:rPr>
        <w:t>j</w:t>
      </w:r>
      <w:r w:rsidRPr="00251AA9">
        <w:rPr>
          <w:shd w:val="clear" w:color="auto" w:fill="FFFFFF"/>
        </w:rPr>
        <w:t xml:space="preserve"> = Ф</w:t>
      </w:r>
      <w:r w:rsidRPr="00251AA9">
        <w:rPr>
          <w:shd w:val="clear" w:color="auto" w:fill="FFFFFF"/>
          <w:vertAlign w:val="subscript"/>
          <w:lang w:val="en-US"/>
        </w:rPr>
        <w:t>j</w:t>
      </w:r>
      <w:r w:rsidRPr="00251AA9">
        <w:rPr>
          <w:shd w:val="clear" w:color="auto" w:fill="FFFFFF"/>
        </w:rPr>
        <w:t xml:space="preserve"> / Ф, где:</w:t>
      </w:r>
    </w:p>
    <w:p w:rsidR="001A5F0B" w:rsidRPr="00251AA9" w:rsidRDefault="001A5F0B" w:rsidP="001A5F0B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1A5F0B" w:rsidRPr="00251AA9" w:rsidRDefault="001A5F0B" w:rsidP="00337ABF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Ф</w:t>
      </w:r>
      <w:r w:rsidRPr="00251AA9">
        <w:rPr>
          <w:shd w:val="clear" w:color="auto" w:fill="FFFFFF"/>
          <w:vertAlign w:val="subscript"/>
          <w:lang w:val="en-US"/>
        </w:rPr>
        <w:t>j</w:t>
      </w:r>
      <w:r w:rsidRPr="00251AA9">
        <w:rPr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251AA9">
        <w:rPr>
          <w:shd w:val="clear" w:color="auto" w:fill="FFFFFF"/>
          <w:lang w:val="en-US"/>
        </w:rPr>
        <w:t>j</w:t>
      </w:r>
      <w:r w:rsidRPr="00251AA9">
        <w:rPr>
          <w:shd w:val="clear" w:color="auto" w:fill="FFFFFF"/>
        </w:rPr>
        <w:t>-той подпрограммы;</w:t>
      </w:r>
    </w:p>
    <w:p w:rsidR="001A5F0B" w:rsidRPr="00251AA9" w:rsidRDefault="001A5F0B" w:rsidP="00337ABF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Ф – объём фактических расходов из муниципального бюджета (кассового исполнения) на реализацию всех подпрограмм муниципальной программы;</w:t>
      </w:r>
    </w:p>
    <w:p w:rsidR="001A5F0B" w:rsidRPr="00251AA9" w:rsidRDefault="001A5F0B" w:rsidP="00337AB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  <w:lang w:val="en-US"/>
        </w:rPr>
        <w:t>j</w:t>
      </w:r>
      <w:r w:rsidRPr="00251AA9">
        <w:rPr>
          <w:shd w:val="clear" w:color="auto" w:fill="FFFFFF"/>
        </w:rPr>
        <w:t xml:space="preserve"> – количество подпрограмм.</w:t>
      </w:r>
    </w:p>
    <w:p w:rsidR="001A5F0B" w:rsidRPr="00251AA9" w:rsidRDefault="001A5F0B" w:rsidP="001A5F0B">
      <w:pPr>
        <w:shd w:val="clear" w:color="auto" w:fill="FFFFFF"/>
        <w:textAlignment w:val="baseline"/>
        <w:rPr>
          <w:shd w:val="clear" w:color="auto" w:fill="FFFFFF"/>
        </w:rPr>
      </w:pPr>
    </w:p>
    <w:p w:rsidR="001A5F0B" w:rsidRPr="00251AA9" w:rsidRDefault="001A5F0B" w:rsidP="00337ABF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>Эффективность реализации муниципальной программы признаётся высокой в случае, если значение ЭР</w:t>
      </w:r>
      <w:r w:rsidRPr="00251AA9">
        <w:rPr>
          <w:shd w:val="clear" w:color="auto" w:fill="FFFFFF"/>
          <w:vertAlign w:val="subscript"/>
        </w:rPr>
        <w:t>мп</w:t>
      </w:r>
      <w:r w:rsidRPr="00251AA9">
        <w:rPr>
          <w:shd w:val="clear" w:color="auto" w:fill="FFFFFF"/>
        </w:rPr>
        <w:t xml:space="preserve"> составляет не менее 0,9.</w:t>
      </w:r>
    </w:p>
    <w:p w:rsidR="001A5F0B" w:rsidRPr="00251AA9" w:rsidRDefault="001A5F0B" w:rsidP="00337AB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ab/>
        <w:t>Эффективность реализации муниципальной программы признаётся средней в случае, если значение ЭР</w:t>
      </w:r>
      <w:r w:rsidRPr="00251AA9">
        <w:rPr>
          <w:shd w:val="clear" w:color="auto" w:fill="FFFFFF"/>
          <w:vertAlign w:val="subscript"/>
        </w:rPr>
        <w:t>мп</w:t>
      </w:r>
      <w:r w:rsidRPr="00251AA9">
        <w:rPr>
          <w:shd w:val="clear" w:color="auto" w:fill="FFFFFF"/>
        </w:rPr>
        <w:t xml:space="preserve"> составляет не менее 0,8.</w:t>
      </w:r>
    </w:p>
    <w:p w:rsidR="001A5F0B" w:rsidRPr="00251AA9" w:rsidRDefault="001A5F0B" w:rsidP="00337AB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ab/>
        <w:t>Эффективность реализации муниципальной программы признаётся удовлетворительной в случае, если значение ЭР</w:t>
      </w:r>
      <w:r w:rsidRPr="00251AA9">
        <w:rPr>
          <w:shd w:val="clear" w:color="auto" w:fill="FFFFFF"/>
          <w:vertAlign w:val="subscript"/>
        </w:rPr>
        <w:t>мп</w:t>
      </w:r>
      <w:r w:rsidRPr="00251AA9">
        <w:rPr>
          <w:shd w:val="clear" w:color="auto" w:fill="FFFFFF"/>
        </w:rPr>
        <w:t xml:space="preserve"> составляет не менее 0,7.</w:t>
      </w:r>
    </w:p>
    <w:p w:rsidR="001A5F0B" w:rsidRPr="00251AA9" w:rsidRDefault="001A5F0B" w:rsidP="00337AB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251AA9">
        <w:rPr>
          <w:shd w:val="clear" w:color="auto" w:fill="FFFFFF"/>
        </w:rPr>
        <w:tab/>
        <w:t>В остальных случаях эффективность реализации муниципальной программы признаётся неудовлетворительной.</w:t>
      </w:r>
    </w:p>
    <w:p w:rsidR="001A5F0B" w:rsidRPr="00251AA9" w:rsidRDefault="001A5F0B" w:rsidP="001A5F0B">
      <w:pPr>
        <w:tabs>
          <w:tab w:val="left" w:pos="1134"/>
        </w:tabs>
      </w:pPr>
    </w:p>
    <w:p w:rsidR="001A5F0B" w:rsidRPr="0053414B" w:rsidRDefault="001A5F0B" w:rsidP="001A5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414B">
        <w:rPr>
          <w:rFonts w:ascii="Times New Roman" w:hAnsi="Times New Roman" w:cs="Times New Roman"/>
          <w:sz w:val="28"/>
          <w:szCs w:val="28"/>
        </w:rPr>
        <w:t>7. Механизм реализации программы и контроль за ее выполнением</w:t>
      </w:r>
    </w:p>
    <w:p w:rsidR="001A5F0B" w:rsidRPr="00251AA9" w:rsidRDefault="001A5F0B" w:rsidP="001A5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0B" w:rsidRPr="00251AA9" w:rsidRDefault="001A5F0B" w:rsidP="00337ABF">
      <w:pPr>
        <w:ind w:firstLine="709"/>
        <w:jc w:val="both"/>
      </w:pPr>
      <w:r w:rsidRPr="00251AA9">
        <w:t>Текущее управление муниципальной программой осуществляет координатор муниципальной программы – администрация Гривенского сельского поселения Калининского района, который:</w:t>
      </w:r>
    </w:p>
    <w:p w:rsidR="001A5F0B" w:rsidRPr="00251AA9" w:rsidRDefault="001A5F0B" w:rsidP="00337ABF">
      <w:pPr>
        <w:ind w:firstLine="709"/>
        <w:jc w:val="both"/>
      </w:pPr>
      <w:r w:rsidRPr="00251AA9">
        <w:t>1) обеспечивает разработку муниципальной программы, ее согласование с участниками муниципальной программы;</w:t>
      </w:r>
    </w:p>
    <w:p w:rsidR="001A5F0B" w:rsidRPr="00251AA9" w:rsidRDefault="001A5F0B" w:rsidP="00337ABF">
      <w:pPr>
        <w:ind w:firstLine="709"/>
        <w:jc w:val="both"/>
      </w:pPr>
      <w:r w:rsidRPr="00251AA9">
        <w:t xml:space="preserve">2) формирует структуру муниципальной программы и перечень участников муниципальной программы; </w:t>
      </w:r>
    </w:p>
    <w:p w:rsidR="001A5F0B" w:rsidRPr="00251AA9" w:rsidRDefault="001A5F0B" w:rsidP="00337ABF">
      <w:pPr>
        <w:ind w:firstLine="709"/>
        <w:jc w:val="both"/>
      </w:pPr>
      <w:r w:rsidRPr="00251AA9">
        <w:t>3) организует реализацию муниципальной программы, координацию деятельности участников муниципальной программы;</w:t>
      </w:r>
    </w:p>
    <w:p w:rsidR="001A5F0B" w:rsidRPr="00251AA9" w:rsidRDefault="001A5F0B" w:rsidP="00337ABF">
      <w:pPr>
        <w:ind w:firstLine="709"/>
        <w:jc w:val="both"/>
      </w:pPr>
      <w:r w:rsidRPr="00251AA9">
        <w:t>4) принимает решение о необходимости внесения в установленном порядке изменений в муниципальную программу;</w:t>
      </w:r>
    </w:p>
    <w:p w:rsidR="001A5F0B" w:rsidRPr="00251AA9" w:rsidRDefault="001A5F0B" w:rsidP="00337ABF">
      <w:pPr>
        <w:ind w:firstLine="709"/>
        <w:jc w:val="both"/>
      </w:pPr>
      <w:r w:rsidRPr="00251AA9">
        <w:t>5) несет ответственность за достижение целевых показателей муниципальной программы;</w:t>
      </w:r>
    </w:p>
    <w:p w:rsidR="001A5F0B" w:rsidRPr="00251AA9" w:rsidRDefault="001A5F0B" w:rsidP="00337ABF">
      <w:pPr>
        <w:ind w:firstLine="709"/>
        <w:jc w:val="both"/>
      </w:pPr>
      <w:r w:rsidRPr="00251AA9">
        <w:t xml:space="preserve">6)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1A5F0B" w:rsidRPr="00251AA9" w:rsidRDefault="001A5F0B" w:rsidP="00337ABF">
      <w:pPr>
        <w:ind w:firstLine="709"/>
        <w:jc w:val="both"/>
      </w:pPr>
      <w:r w:rsidRPr="00251AA9">
        <w:t xml:space="preserve">7)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 </w:t>
      </w:r>
    </w:p>
    <w:p w:rsidR="001A5F0B" w:rsidRPr="00251AA9" w:rsidRDefault="001A5F0B" w:rsidP="00337AB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205"/>
        </w:tabs>
        <w:suppressAutoHyphens w:val="0"/>
        <w:autoSpaceDE w:val="0"/>
        <w:autoSpaceDN w:val="0"/>
        <w:adjustRightInd w:val="0"/>
        <w:ind w:left="0" w:firstLine="700"/>
        <w:jc w:val="both"/>
      </w:pPr>
      <w:r w:rsidRPr="00251AA9">
        <w:rPr>
          <w:spacing w:val="-6"/>
        </w:rPr>
        <w:t xml:space="preserve">осуществляет координацию деятельности </w:t>
      </w:r>
      <w:r w:rsidRPr="00251AA9">
        <w:rPr>
          <w:spacing w:val="-9"/>
        </w:rPr>
        <w:t>исполнителей мероприятий программы и других получателей бюджетных средств в части обеспечения целе</w:t>
      </w:r>
      <w:r w:rsidRPr="00251AA9">
        <w:rPr>
          <w:spacing w:val="-8"/>
        </w:rPr>
        <w:t>вого и эффективного использования бюджетных средств, выделенных на реали</w:t>
      </w:r>
      <w:r w:rsidRPr="00251AA9">
        <w:rPr>
          <w:spacing w:val="-8"/>
        </w:rPr>
        <w:softHyphen/>
      </w:r>
      <w:r w:rsidRPr="00251AA9">
        <w:t>зацию программы;</w:t>
      </w:r>
    </w:p>
    <w:p w:rsidR="001A5F0B" w:rsidRPr="00251AA9" w:rsidRDefault="001A5F0B" w:rsidP="00337AB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205"/>
        </w:tabs>
        <w:suppressAutoHyphens w:val="0"/>
        <w:autoSpaceDE w:val="0"/>
        <w:autoSpaceDN w:val="0"/>
        <w:adjustRightInd w:val="0"/>
        <w:ind w:left="0" w:firstLine="700"/>
        <w:jc w:val="both"/>
      </w:pPr>
      <w:r w:rsidRPr="00251AA9">
        <w:rPr>
          <w:spacing w:val="-7"/>
        </w:rPr>
        <w:t xml:space="preserve">с учетом выделяемых на реализацию программы финансовых средств </w:t>
      </w:r>
      <w:r w:rsidRPr="00251AA9">
        <w:rPr>
          <w:spacing w:val="-9"/>
        </w:rPr>
        <w:t>по мере необходимости в установленном порядке принимает меры по уточнению</w:t>
      </w:r>
      <w:r w:rsidRPr="00251AA9">
        <w:t xml:space="preserve"> </w:t>
      </w:r>
      <w:r w:rsidRPr="00251AA9">
        <w:rPr>
          <w:spacing w:val="-1"/>
        </w:rPr>
        <w:t>затрат по программным мероприятиям, механизму реализации программы со</w:t>
      </w:r>
      <w:r w:rsidRPr="00251AA9">
        <w:t>ставу исполнителей мероприятий программы;</w:t>
      </w:r>
    </w:p>
    <w:p w:rsidR="001A5F0B" w:rsidRPr="00251AA9" w:rsidRDefault="001A5F0B" w:rsidP="00337ABF">
      <w:pPr>
        <w:widowControl w:val="0"/>
        <w:numPr>
          <w:ilvl w:val="0"/>
          <w:numId w:val="10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340"/>
        <w:jc w:val="both"/>
      </w:pPr>
      <w:r w:rsidRPr="00251AA9">
        <w:rPr>
          <w:spacing w:val="-7"/>
        </w:rPr>
        <w:t>осуществляет подготовку предложений по изменению программы;</w:t>
      </w:r>
    </w:p>
    <w:p w:rsidR="001A5F0B" w:rsidRPr="00251AA9" w:rsidRDefault="001A5F0B" w:rsidP="00337ABF">
      <w:pPr>
        <w:shd w:val="clear" w:color="auto" w:fill="FFFFFF"/>
        <w:tabs>
          <w:tab w:val="left" w:pos="700"/>
          <w:tab w:val="left" w:pos="1224"/>
        </w:tabs>
        <w:ind w:firstLine="709"/>
        <w:jc w:val="both"/>
      </w:pPr>
      <w:r w:rsidRPr="00251AA9">
        <w:rPr>
          <w:spacing w:val="-8"/>
        </w:rPr>
        <w:t>11) разрабатывает в пределах своих полномочий проекты муниципальных   правовых актов, необходимых для выполнения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num" w:pos="0"/>
          <w:tab w:val="left" w:pos="1224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организует представление требуемой отчетности по исполнению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left" w:pos="0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участвует (если предусмотрено в программе) в привлечении средств</w:t>
      </w:r>
      <w:r w:rsidRPr="00251AA9">
        <w:rPr>
          <w:spacing w:val="-8"/>
        </w:rPr>
        <w:br/>
        <w:t>федерального, краевого бюджетов, иных средств для выполнения мероприятий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left" w:pos="1224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ab/>
        <w:t>готовит ежегодно, до 1-го марта года, следующего за отчетным доклад о ходе реализации муниципальной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num" w:pos="0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left" w:pos="1224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1A5F0B" w:rsidRPr="00251AA9" w:rsidRDefault="001A5F0B" w:rsidP="00337ABF">
      <w:pPr>
        <w:widowControl w:val="0"/>
        <w:numPr>
          <w:ilvl w:val="0"/>
          <w:numId w:val="11"/>
        </w:numPr>
        <w:shd w:val="clear" w:color="auto" w:fill="FFFFFF"/>
        <w:tabs>
          <w:tab w:val="clear" w:pos="1035"/>
          <w:tab w:val="num" w:pos="0"/>
        </w:tabs>
        <w:suppressAutoHyphens w:val="0"/>
        <w:autoSpaceDE w:val="0"/>
        <w:autoSpaceDN w:val="0"/>
        <w:adjustRightInd w:val="0"/>
        <w:ind w:left="0" w:firstLine="675"/>
        <w:jc w:val="both"/>
        <w:rPr>
          <w:spacing w:val="-8"/>
        </w:rPr>
      </w:pPr>
      <w:r w:rsidRPr="00251AA9">
        <w:rPr>
          <w:spacing w:val="-8"/>
        </w:rPr>
        <w:t xml:space="preserve"> размещает информацию о ходе реализации и достигнутых результатах целевой программы на официальном сайте в сети «Интернет».</w:t>
      </w:r>
    </w:p>
    <w:p w:rsidR="001A5F0B" w:rsidRPr="00251AA9" w:rsidRDefault="001A5F0B" w:rsidP="00337ABF">
      <w:pPr>
        <w:shd w:val="clear" w:color="auto" w:fill="FFFFFF"/>
        <w:tabs>
          <w:tab w:val="left" w:pos="720"/>
          <w:tab w:val="left" w:pos="1224"/>
        </w:tabs>
        <w:ind w:firstLine="709"/>
        <w:jc w:val="both"/>
        <w:rPr>
          <w:spacing w:val="-8"/>
        </w:rPr>
      </w:pPr>
      <w:r w:rsidRPr="00251AA9">
        <w:rPr>
          <w:spacing w:val="-8"/>
        </w:rPr>
        <w:t>Исполнитель мероприятий целевой программы в процессе ее реализации:</w:t>
      </w:r>
    </w:p>
    <w:p w:rsidR="001A5F0B" w:rsidRPr="00251AA9" w:rsidRDefault="001A5F0B" w:rsidP="00337ABF">
      <w:pPr>
        <w:shd w:val="clear" w:color="auto" w:fill="FFFFFF"/>
        <w:tabs>
          <w:tab w:val="left" w:pos="1224"/>
        </w:tabs>
        <w:ind w:left="420" w:firstLine="280"/>
        <w:jc w:val="both"/>
        <w:rPr>
          <w:spacing w:val="-8"/>
        </w:rPr>
      </w:pPr>
      <w:r w:rsidRPr="00251AA9">
        <w:rPr>
          <w:spacing w:val="-8"/>
        </w:rPr>
        <w:t>1) выполняет программные мероприятия;</w:t>
      </w:r>
    </w:p>
    <w:p w:rsidR="001A5F0B" w:rsidRPr="00251AA9" w:rsidRDefault="001A5F0B" w:rsidP="00337ABF">
      <w:pPr>
        <w:shd w:val="clear" w:color="auto" w:fill="FFFFFF"/>
        <w:tabs>
          <w:tab w:val="left" w:pos="1224"/>
        </w:tabs>
        <w:ind w:firstLine="709"/>
        <w:jc w:val="both"/>
        <w:rPr>
          <w:spacing w:val="-8"/>
        </w:rPr>
      </w:pPr>
      <w:r w:rsidRPr="00251AA9">
        <w:rPr>
          <w:spacing w:val="-8"/>
        </w:rPr>
        <w:t>2)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jc w:val="both"/>
        <w:rPr>
          <w:spacing w:val="-8"/>
        </w:rPr>
      </w:pPr>
      <w:r w:rsidRPr="00251AA9">
        <w:rPr>
          <w:spacing w:val="-8"/>
        </w:rPr>
        <w:t>осуществляет подготовку предложений по изменению программы;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clear" w:pos="1060"/>
          <w:tab w:val="num" w:pos="420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clear" w:pos="1060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>обеспечивает осуществление закупки товаров, работ и услуг для   муниципальных нужд в соответствии с законодательством;</w:t>
      </w:r>
    </w:p>
    <w:p w:rsidR="001A5F0B" w:rsidRPr="00251AA9" w:rsidRDefault="001A5F0B" w:rsidP="00337ABF">
      <w:pPr>
        <w:widowControl w:val="0"/>
        <w:numPr>
          <w:ilvl w:val="0"/>
          <w:numId w:val="12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left="0" w:firstLine="700"/>
        <w:jc w:val="both"/>
        <w:rPr>
          <w:spacing w:val="-8"/>
        </w:rPr>
      </w:pPr>
      <w:r w:rsidRPr="00251AA9">
        <w:rPr>
          <w:spacing w:val="-8"/>
        </w:rPr>
        <w:t xml:space="preserve"> несет персональную ответственность за реализацию соответствующего мероприятия программы.</w:t>
      </w:r>
    </w:p>
    <w:p w:rsidR="001A5F0B" w:rsidRPr="00251AA9" w:rsidRDefault="001A5F0B" w:rsidP="00337ABF">
      <w:pPr>
        <w:shd w:val="clear" w:color="auto" w:fill="FFFFFF"/>
        <w:tabs>
          <w:tab w:val="left" w:pos="709"/>
        </w:tabs>
        <w:jc w:val="both"/>
      </w:pPr>
      <w:r w:rsidRPr="00251AA9">
        <w:rPr>
          <w:spacing w:val="-7"/>
        </w:rPr>
        <w:t xml:space="preserve">Контроль за ходом выполнения целевой программы осуществляется </w:t>
      </w:r>
      <w:r w:rsidRPr="00251AA9">
        <w:rPr>
          <w:spacing w:val="-17"/>
        </w:rPr>
        <w:t>координатором</w:t>
      </w:r>
      <w:r w:rsidRPr="00251AA9">
        <w:rPr>
          <w:spacing w:val="-8"/>
        </w:rPr>
        <w:t xml:space="preserve"> муниципальной программы.</w:t>
      </w:r>
    </w:p>
    <w:p w:rsidR="001A5F0B" w:rsidRPr="00251AA9" w:rsidRDefault="001A5F0B" w:rsidP="001A5F0B">
      <w:pPr>
        <w:shd w:val="clear" w:color="auto" w:fill="FFFFFF"/>
        <w:tabs>
          <w:tab w:val="left" w:pos="1378"/>
        </w:tabs>
      </w:pPr>
      <w:r w:rsidRPr="00251AA9">
        <w:rPr>
          <w:spacing w:val="-8"/>
        </w:rPr>
        <w:t xml:space="preserve">            </w:t>
      </w:r>
    </w:p>
    <w:p w:rsidR="001A5F0B" w:rsidRPr="00251AA9" w:rsidRDefault="001A5F0B" w:rsidP="001A5F0B">
      <w:pPr>
        <w:tabs>
          <w:tab w:val="left" w:pos="709"/>
        </w:tabs>
      </w:pPr>
    </w:p>
    <w:p w:rsidR="001A5F0B" w:rsidRPr="00251AA9" w:rsidRDefault="001A5F0B" w:rsidP="001A5F0B">
      <w:pPr>
        <w:rPr>
          <w:b/>
        </w:rPr>
      </w:pPr>
    </w:p>
    <w:p w:rsidR="0053414B" w:rsidRDefault="0053414B" w:rsidP="001A5F0B">
      <w:r>
        <w:t>Заместитель главы</w:t>
      </w:r>
    </w:p>
    <w:p w:rsidR="001A5F0B" w:rsidRPr="00251AA9" w:rsidRDefault="001A5F0B" w:rsidP="001A5F0B">
      <w:r w:rsidRPr="00251AA9">
        <w:t xml:space="preserve">Гривенского сельского  </w:t>
      </w:r>
    </w:p>
    <w:p w:rsidR="00EC7E92" w:rsidRPr="00ED6DC7" w:rsidRDefault="001A5F0B" w:rsidP="0053414B">
      <w:r w:rsidRPr="00251AA9">
        <w:t>поселения Калининского района</w:t>
      </w:r>
      <w:r w:rsidRPr="00251AA9">
        <w:tab/>
        <w:t xml:space="preserve">                                                  </w:t>
      </w:r>
      <w:r w:rsidR="00337ABF">
        <w:t xml:space="preserve"> </w:t>
      </w:r>
      <w:r w:rsidRPr="00251AA9">
        <w:t>Е.В. Мовч</w:t>
      </w:r>
      <w:r w:rsidR="00337ABF">
        <w:t>ан</w:t>
      </w: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92" w:rsidRDefault="00813D92" w:rsidP="009E0CBF">
      <w:r>
        <w:separator/>
      </w:r>
    </w:p>
  </w:endnote>
  <w:endnote w:type="continuationSeparator" w:id="0">
    <w:p w:rsidR="00813D92" w:rsidRDefault="00813D92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92" w:rsidRDefault="00813D92" w:rsidP="009E0CBF">
      <w:r>
        <w:separator/>
      </w:r>
    </w:p>
  </w:footnote>
  <w:footnote w:type="continuationSeparator" w:id="0">
    <w:p w:rsidR="00813D92" w:rsidRDefault="00813D92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04" w:rsidRDefault="00A33A04">
    <w:pPr>
      <w:pStyle w:val="ac"/>
      <w:jc w:val="center"/>
    </w:pPr>
  </w:p>
  <w:p w:rsidR="00A33A04" w:rsidRDefault="00A33A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673BF"/>
    <w:multiLevelType w:val="hybridMultilevel"/>
    <w:tmpl w:val="62C48F52"/>
    <w:lvl w:ilvl="0" w:tplc="9828C4A4">
      <w:start w:val="20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3B46E17"/>
    <w:multiLevelType w:val="multilevel"/>
    <w:tmpl w:val="2E82A9EC"/>
    <w:lvl w:ilvl="0">
      <w:start w:val="1"/>
      <w:numFmt w:val="upperRoman"/>
      <w:pStyle w:val="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9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27994"/>
    <w:rsid w:val="00031AB9"/>
    <w:rsid w:val="00033407"/>
    <w:rsid w:val="00047DAA"/>
    <w:rsid w:val="000507DE"/>
    <w:rsid w:val="000719C8"/>
    <w:rsid w:val="00090403"/>
    <w:rsid w:val="0009795B"/>
    <w:rsid w:val="000A2171"/>
    <w:rsid w:val="000C0F3D"/>
    <w:rsid w:val="000D05A9"/>
    <w:rsid w:val="000D2166"/>
    <w:rsid w:val="0011546F"/>
    <w:rsid w:val="0012017C"/>
    <w:rsid w:val="001208F8"/>
    <w:rsid w:val="00121B49"/>
    <w:rsid w:val="0014026A"/>
    <w:rsid w:val="0015559B"/>
    <w:rsid w:val="00163419"/>
    <w:rsid w:val="00173B25"/>
    <w:rsid w:val="00175BC4"/>
    <w:rsid w:val="001826A7"/>
    <w:rsid w:val="001A5F0B"/>
    <w:rsid w:val="001B0A26"/>
    <w:rsid w:val="001B6931"/>
    <w:rsid w:val="001C3BC9"/>
    <w:rsid w:val="001D4F94"/>
    <w:rsid w:val="001E596C"/>
    <w:rsid w:val="001F52C2"/>
    <w:rsid w:val="001F752E"/>
    <w:rsid w:val="0022143A"/>
    <w:rsid w:val="00237671"/>
    <w:rsid w:val="0026727E"/>
    <w:rsid w:val="002B342D"/>
    <w:rsid w:val="002C22FA"/>
    <w:rsid w:val="002C501D"/>
    <w:rsid w:val="002C5662"/>
    <w:rsid w:val="002E27EF"/>
    <w:rsid w:val="002E7290"/>
    <w:rsid w:val="0030265D"/>
    <w:rsid w:val="00307A42"/>
    <w:rsid w:val="00315076"/>
    <w:rsid w:val="00316E18"/>
    <w:rsid w:val="0033476F"/>
    <w:rsid w:val="00337ABF"/>
    <w:rsid w:val="003445F1"/>
    <w:rsid w:val="003449D0"/>
    <w:rsid w:val="00357E9C"/>
    <w:rsid w:val="00360F32"/>
    <w:rsid w:val="00366884"/>
    <w:rsid w:val="00374CF8"/>
    <w:rsid w:val="003839E9"/>
    <w:rsid w:val="00385437"/>
    <w:rsid w:val="003C483A"/>
    <w:rsid w:val="003D03CC"/>
    <w:rsid w:val="0041348C"/>
    <w:rsid w:val="0042292F"/>
    <w:rsid w:val="00431A99"/>
    <w:rsid w:val="004436B0"/>
    <w:rsid w:val="00443915"/>
    <w:rsid w:val="0045471F"/>
    <w:rsid w:val="00455E3A"/>
    <w:rsid w:val="004673C5"/>
    <w:rsid w:val="00485779"/>
    <w:rsid w:val="00485A35"/>
    <w:rsid w:val="004D6D0B"/>
    <w:rsid w:val="004F5C04"/>
    <w:rsid w:val="00525561"/>
    <w:rsid w:val="0053414B"/>
    <w:rsid w:val="00540DA8"/>
    <w:rsid w:val="00544ED2"/>
    <w:rsid w:val="005456DD"/>
    <w:rsid w:val="005618F4"/>
    <w:rsid w:val="00564260"/>
    <w:rsid w:val="005C0FCF"/>
    <w:rsid w:val="005D447B"/>
    <w:rsid w:val="005E1F98"/>
    <w:rsid w:val="005E3EA9"/>
    <w:rsid w:val="005F2FC9"/>
    <w:rsid w:val="006024E2"/>
    <w:rsid w:val="00610DBA"/>
    <w:rsid w:val="006227C3"/>
    <w:rsid w:val="00635F48"/>
    <w:rsid w:val="0063660B"/>
    <w:rsid w:val="006412D9"/>
    <w:rsid w:val="00641F47"/>
    <w:rsid w:val="00654C1B"/>
    <w:rsid w:val="00660C13"/>
    <w:rsid w:val="00666F2D"/>
    <w:rsid w:val="00682DF0"/>
    <w:rsid w:val="00693F7D"/>
    <w:rsid w:val="00693F7F"/>
    <w:rsid w:val="00696417"/>
    <w:rsid w:val="006E1D9C"/>
    <w:rsid w:val="006E31CD"/>
    <w:rsid w:val="006F7901"/>
    <w:rsid w:val="00700749"/>
    <w:rsid w:val="0071484F"/>
    <w:rsid w:val="007228DC"/>
    <w:rsid w:val="00723709"/>
    <w:rsid w:val="00725ED7"/>
    <w:rsid w:val="00741CE9"/>
    <w:rsid w:val="0078022F"/>
    <w:rsid w:val="007960CF"/>
    <w:rsid w:val="007D2914"/>
    <w:rsid w:val="007D7CF2"/>
    <w:rsid w:val="007E130B"/>
    <w:rsid w:val="007F10CC"/>
    <w:rsid w:val="00813D92"/>
    <w:rsid w:val="00821FA2"/>
    <w:rsid w:val="00846039"/>
    <w:rsid w:val="008B6668"/>
    <w:rsid w:val="008B6C93"/>
    <w:rsid w:val="008C0FD8"/>
    <w:rsid w:val="008C6325"/>
    <w:rsid w:val="008E202F"/>
    <w:rsid w:val="00920A8E"/>
    <w:rsid w:val="009230C5"/>
    <w:rsid w:val="00925874"/>
    <w:rsid w:val="00950B92"/>
    <w:rsid w:val="00952C98"/>
    <w:rsid w:val="009616E7"/>
    <w:rsid w:val="00961A09"/>
    <w:rsid w:val="00971D59"/>
    <w:rsid w:val="009909E0"/>
    <w:rsid w:val="009967A9"/>
    <w:rsid w:val="009B26A0"/>
    <w:rsid w:val="009B32EC"/>
    <w:rsid w:val="009B7835"/>
    <w:rsid w:val="009C0DE1"/>
    <w:rsid w:val="009D309D"/>
    <w:rsid w:val="009D3960"/>
    <w:rsid w:val="009D4297"/>
    <w:rsid w:val="009E0CBF"/>
    <w:rsid w:val="009F7C38"/>
    <w:rsid w:val="00A07802"/>
    <w:rsid w:val="00A140D9"/>
    <w:rsid w:val="00A33A04"/>
    <w:rsid w:val="00A5254D"/>
    <w:rsid w:val="00A83B7C"/>
    <w:rsid w:val="00A8491C"/>
    <w:rsid w:val="00A874D3"/>
    <w:rsid w:val="00A92998"/>
    <w:rsid w:val="00AA3BEE"/>
    <w:rsid w:val="00AB1960"/>
    <w:rsid w:val="00AB2176"/>
    <w:rsid w:val="00AE1AB8"/>
    <w:rsid w:val="00B03E94"/>
    <w:rsid w:val="00B16167"/>
    <w:rsid w:val="00B32029"/>
    <w:rsid w:val="00B33A59"/>
    <w:rsid w:val="00B3591E"/>
    <w:rsid w:val="00B40CD2"/>
    <w:rsid w:val="00B4235D"/>
    <w:rsid w:val="00B46611"/>
    <w:rsid w:val="00B50B40"/>
    <w:rsid w:val="00B6103E"/>
    <w:rsid w:val="00B860AF"/>
    <w:rsid w:val="00B8695B"/>
    <w:rsid w:val="00B9228F"/>
    <w:rsid w:val="00B95E9E"/>
    <w:rsid w:val="00BA5BDF"/>
    <w:rsid w:val="00BA6FD3"/>
    <w:rsid w:val="00BA7F4F"/>
    <w:rsid w:val="00BB0A2B"/>
    <w:rsid w:val="00BD10A5"/>
    <w:rsid w:val="00BD269B"/>
    <w:rsid w:val="00BF7F30"/>
    <w:rsid w:val="00C051E4"/>
    <w:rsid w:val="00C22E07"/>
    <w:rsid w:val="00C40B5A"/>
    <w:rsid w:val="00C45215"/>
    <w:rsid w:val="00C5590A"/>
    <w:rsid w:val="00C6348C"/>
    <w:rsid w:val="00C65184"/>
    <w:rsid w:val="00C7062C"/>
    <w:rsid w:val="00C947D8"/>
    <w:rsid w:val="00C977B8"/>
    <w:rsid w:val="00CC7C38"/>
    <w:rsid w:val="00CF31DC"/>
    <w:rsid w:val="00D05FD2"/>
    <w:rsid w:val="00D0654C"/>
    <w:rsid w:val="00D13F7E"/>
    <w:rsid w:val="00D22A29"/>
    <w:rsid w:val="00D25B5E"/>
    <w:rsid w:val="00D34201"/>
    <w:rsid w:val="00D35A57"/>
    <w:rsid w:val="00D362F6"/>
    <w:rsid w:val="00D42F41"/>
    <w:rsid w:val="00D44040"/>
    <w:rsid w:val="00D45B54"/>
    <w:rsid w:val="00D65890"/>
    <w:rsid w:val="00D671A0"/>
    <w:rsid w:val="00D725DF"/>
    <w:rsid w:val="00D73B90"/>
    <w:rsid w:val="00D761E6"/>
    <w:rsid w:val="00D76A55"/>
    <w:rsid w:val="00D95FB7"/>
    <w:rsid w:val="00DB3ED1"/>
    <w:rsid w:val="00DD0EDA"/>
    <w:rsid w:val="00DF391E"/>
    <w:rsid w:val="00DF3C82"/>
    <w:rsid w:val="00E170BD"/>
    <w:rsid w:val="00E3162B"/>
    <w:rsid w:val="00E37193"/>
    <w:rsid w:val="00E4118F"/>
    <w:rsid w:val="00E67211"/>
    <w:rsid w:val="00E73469"/>
    <w:rsid w:val="00E81A6E"/>
    <w:rsid w:val="00E91DEA"/>
    <w:rsid w:val="00E95571"/>
    <w:rsid w:val="00E9748D"/>
    <w:rsid w:val="00EC20FB"/>
    <w:rsid w:val="00EC7E92"/>
    <w:rsid w:val="00ED6DC7"/>
    <w:rsid w:val="00EE2174"/>
    <w:rsid w:val="00EE2D46"/>
    <w:rsid w:val="00EF526E"/>
    <w:rsid w:val="00EF5E00"/>
    <w:rsid w:val="00EF6540"/>
    <w:rsid w:val="00F162BE"/>
    <w:rsid w:val="00F2335F"/>
    <w:rsid w:val="00F45218"/>
    <w:rsid w:val="00F47CEF"/>
    <w:rsid w:val="00F66F41"/>
    <w:rsid w:val="00F81685"/>
    <w:rsid w:val="00F87A78"/>
    <w:rsid w:val="00F93AAF"/>
    <w:rsid w:val="00FA6046"/>
    <w:rsid w:val="00FB48A3"/>
    <w:rsid w:val="00FB5D08"/>
    <w:rsid w:val="00FC0C36"/>
    <w:rsid w:val="00FE5704"/>
    <w:rsid w:val="00FF2A1A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locked/>
    <w:rsid w:val="001A5F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locked/>
    <w:rsid w:val="00540D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540D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Default">
    <w:name w:val="Default"/>
    <w:rsid w:val="000719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2">
    <w:name w:val="Знак Знак2 Знак"/>
    <w:basedOn w:val="a"/>
    <w:rsid w:val="000719C8"/>
    <w:pPr>
      <w:widowControl w:val="0"/>
      <w:numPr>
        <w:numId w:val="8"/>
      </w:numPr>
      <w:suppressAutoHyphens w:val="0"/>
      <w:adjustRightInd w:val="0"/>
      <w:spacing w:after="160" w:line="240" w:lineRule="exact"/>
      <w:jc w:val="center"/>
    </w:pPr>
    <w:rPr>
      <w:b/>
      <w:bCs/>
      <w:i/>
      <w:iCs/>
      <w:lang w:val="en-GB" w:eastAsia="en-US"/>
    </w:rPr>
  </w:style>
  <w:style w:type="character" w:customStyle="1" w:styleId="10">
    <w:name w:val="Заголовок 1 Знак"/>
    <w:basedOn w:val="a0"/>
    <w:link w:val="1"/>
    <w:rsid w:val="001A5F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32FF-28BB-45E6-963A-0662624F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20</Pages>
  <Words>4097</Words>
  <Characters>23356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104</cp:revision>
  <cp:lastPrinted>2015-06-15T05:43:00Z</cp:lastPrinted>
  <dcterms:created xsi:type="dcterms:W3CDTF">2014-11-06T15:19:00Z</dcterms:created>
  <dcterms:modified xsi:type="dcterms:W3CDTF">2021-01-12T07:51:00Z</dcterms:modified>
</cp:coreProperties>
</file>