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09" w:rsidRPr="00B3365F" w:rsidRDefault="00435433" w:rsidP="006D5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имущественной поддержке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самозанятых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граждан</w:t>
      </w:r>
    </w:p>
    <w:p w:rsidR="006D5409" w:rsidRPr="00B3365F" w:rsidRDefault="006D5409" w:rsidP="006D54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3365F" w:rsidRDefault="006D5409" w:rsidP="00435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65F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Администрация  муниципального образования Калининский район </w:t>
      </w:r>
      <w:r w:rsidR="00435433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доводит до сведения </w:t>
      </w:r>
      <w:proofErr w:type="spellStart"/>
      <w:r w:rsidR="00435433" w:rsidRPr="00435433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="00435433" w:rsidRPr="00435433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976A7E" w:rsidRPr="00435433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B3365F" w:rsidRPr="0043543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35433" w:rsidRPr="0043543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статьей 14.1 </w:t>
      </w:r>
      <w:r w:rsidR="00435433" w:rsidRPr="00435433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435433" w:rsidRPr="00435433">
        <w:rPr>
          <w:rFonts w:ascii="Times New Roman" w:hAnsi="Times New Roman" w:cs="Times New Roman"/>
          <w:bCs/>
          <w:sz w:val="28"/>
          <w:szCs w:val="28"/>
        </w:rPr>
        <w:t>ого</w:t>
      </w:r>
      <w:r w:rsidR="00435433" w:rsidRPr="00435433">
        <w:rPr>
          <w:rFonts w:ascii="Times New Roman" w:hAnsi="Times New Roman" w:cs="Times New Roman"/>
          <w:sz w:val="28"/>
          <w:szCs w:val="28"/>
        </w:rPr>
        <w:t xml:space="preserve"> </w:t>
      </w:r>
      <w:r w:rsidR="00435433" w:rsidRPr="00435433">
        <w:rPr>
          <w:rFonts w:ascii="Times New Roman" w:hAnsi="Times New Roman" w:cs="Times New Roman"/>
          <w:bCs/>
          <w:sz w:val="28"/>
          <w:szCs w:val="28"/>
        </w:rPr>
        <w:t>закон</w:t>
      </w:r>
      <w:r w:rsidR="00435433" w:rsidRPr="00435433">
        <w:rPr>
          <w:rFonts w:ascii="Times New Roman" w:hAnsi="Times New Roman" w:cs="Times New Roman"/>
          <w:bCs/>
          <w:sz w:val="28"/>
          <w:szCs w:val="28"/>
        </w:rPr>
        <w:t>а</w:t>
      </w:r>
      <w:r w:rsidR="00435433" w:rsidRPr="00435433">
        <w:rPr>
          <w:rFonts w:ascii="Times New Roman" w:hAnsi="Times New Roman" w:cs="Times New Roman"/>
          <w:sz w:val="28"/>
          <w:szCs w:val="28"/>
        </w:rPr>
        <w:t xml:space="preserve"> </w:t>
      </w:r>
      <w:r w:rsidR="00435433" w:rsidRPr="00435433">
        <w:rPr>
          <w:rFonts w:ascii="Times New Roman" w:hAnsi="Times New Roman" w:cs="Times New Roman"/>
          <w:bCs/>
          <w:sz w:val="28"/>
          <w:szCs w:val="28"/>
        </w:rPr>
        <w:t>от</w:t>
      </w:r>
      <w:r w:rsidR="00435433" w:rsidRPr="00435433">
        <w:rPr>
          <w:rFonts w:ascii="Times New Roman" w:hAnsi="Times New Roman" w:cs="Times New Roman"/>
          <w:sz w:val="28"/>
          <w:szCs w:val="28"/>
        </w:rPr>
        <w:t xml:space="preserve"> </w:t>
      </w:r>
      <w:r w:rsidR="00435433" w:rsidRPr="00435433">
        <w:rPr>
          <w:rFonts w:ascii="Times New Roman" w:hAnsi="Times New Roman" w:cs="Times New Roman"/>
          <w:bCs/>
          <w:sz w:val="28"/>
          <w:szCs w:val="28"/>
        </w:rPr>
        <w:t>24</w:t>
      </w:r>
      <w:r w:rsidR="00435433" w:rsidRPr="00435433">
        <w:rPr>
          <w:rFonts w:ascii="Times New Roman" w:hAnsi="Times New Roman" w:cs="Times New Roman"/>
          <w:sz w:val="28"/>
          <w:szCs w:val="28"/>
        </w:rPr>
        <w:t>.</w:t>
      </w:r>
      <w:r w:rsidR="00435433" w:rsidRPr="00435433">
        <w:rPr>
          <w:rFonts w:ascii="Times New Roman" w:hAnsi="Times New Roman" w:cs="Times New Roman"/>
          <w:bCs/>
          <w:sz w:val="28"/>
          <w:szCs w:val="28"/>
        </w:rPr>
        <w:t>07</w:t>
      </w:r>
      <w:r w:rsidR="00435433" w:rsidRPr="00435433">
        <w:rPr>
          <w:rFonts w:ascii="Times New Roman" w:hAnsi="Times New Roman" w:cs="Times New Roman"/>
          <w:sz w:val="28"/>
          <w:szCs w:val="28"/>
        </w:rPr>
        <w:t>.</w:t>
      </w:r>
      <w:r w:rsidR="00435433" w:rsidRPr="00435433">
        <w:rPr>
          <w:rFonts w:ascii="Times New Roman" w:hAnsi="Times New Roman" w:cs="Times New Roman"/>
          <w:bCs/>
          <w:sz w:val="28"/>
          <w:szCs w:val="28"/>
        </w:rPr>
        <w:t>2007</w:t>
      </w:r>
      <w:r w:rsidR="00435433" w:rsidRPr="00435433">
        <w:rPr>
          <w:rFonts w:ascii="Times New Roman" w:hAnsi="Times New Roman" w:cs="Times New Roman"/>
          <w:sz w:val="28"/>
          <w:szCs w:val="28"/>
        </w:rPr>
        <w:t xml:space="preserve"> № </w:t>
      </w:r>
      <w:r w:rsidR="00435433" w:rsidRPr="00435433">
        <w:rPr>
          <w:rFonts w:ascii="Times New Roman" w:hAnsi="Times New Roman" w:cs="Times New Roman"/>
          <w:bCs/>
          <w:sz w:val="28"/>
          <w:szCs w:val="28"/>
        </w:rPr>
        <w:t>209</w:t>
      </w:r>
      <w:r w:rsidR="00435433" w:rsidRPr="00435433">
        <w:rPr>
          <w:rFonts w:ascii="Times New Roman" w:hAnsi="Times New Roman" w:cs="Times New Roman"/>
          <w:sz w:val="28"/>
          <w:szCs w:val="28"/>
        </w:rPr>
        <w:t>-</w:t>
      </w:r>
      <w:r w:rsidR="00435433" w:rsidRPr="00435433">
        <w:rPr>
          <w:rFonts w:ascii="Times New Roman" w:hAnsi="Times New Roman" w:cs="Times New Roman"/>
          <w:bCs/>
          <w:sz w:val="28"/>
          <w:szCs w:val="28"/>
        </w:rPr>
        <w:t>ФЗ</w:t>
      </w:r>
      <w:r w:rsidR="00435433" w:rsidRPr="00435433">
        <w:rPr>
          <w:rFonts w:ascii="Times New Roman" w:hAnsi="Times New Roman" w:cs="Times New Roman"/>
          <w:sz w:val="28"/>
          <w:szCs w:val="28"/>
        </w:rPr>
        <w:t xml:space="preserve"> «</w:t>
      </w:r>
      <w:r w:rsidR="00435433" w:rsidRPr="00435433">
        <w:rPr>
          <w:rFonts w:ascii="Times New Roman" w:hAnsi="Times New Roman" w:cs="Times New Roman"/>
          <w:bCs/>
          <w:sz w:val="28"/>
          <w:szCs w:val="28"/>
        </w:rPr>
        <w:t>О</w:t>
      </w:r>
      <w:r w:rsidR="00435433" w:rsidRPr="00435433">
        <w:rPr>
          <w:rFonts w:ascii="Times New Roman" w:hAnsi="Times New Roman" w:cs="Times New Roman"/>
          <w:sz w:val="28"/>
          <w:szCs w:val="28"/>
        </w:rPr>
        <w:t xml:space="preserve"> </w:t>
      </w:r>
      <w:r w:rsidR="00435433" w:rsidRPr="00435433">
        <w:rPr>
          <w:rFonts w:ascii="Times New Roman" w:hAnsi="Times New Roman" w:cs="Times New Roman"/>
          <w:bCs/>
          <w:sz w:val="28"/>
          <w:szCs w:val="28"/>
        </w:rPr>
        <w:t>развитии</w:t>
      </w:r>
      <w:r w:rsidR="00435433" w:rsidRPr="00435433">
        <w:rPr>
          <w:rFonts w:ascii="Times New Roman" w:hAnsi="Times New Roman" w:cs="Times New Roman"/>
          <w:sz w:val="28"/>
          <w:szCs w:val="28"/>
        </w:rPr>
        <w:t xml:space="preserve"> </w:t>
      </w:r>
      <w:r w:rsidR="00435433" w:rsidRPr="00435433">
        <w:rPr>
          <w:rFonts w:ascii="Times New Roman" w:hAnsi="Times New Roman" w:cs="Times New Roman"/>
          <w:bCs/>
          <w:sz w:val="28"/>
          <w:szCs w:val="28"/>
        </w:rPr>
        <w:t>малого</w:t>
      </w:r>
      <w:r w:rsidR="00435433" w:rsidRPr="00435433">
        <w:rPr>
          <w:rFonts w:ascii="Times New Roman" w:hAnsi="Times New Roman" w:cs="Times New Roman"/>
          <w:sz w:val="28"/>
          <w:szCs w:val="28"/>
        </w:rPr>
        <w:t xml:space="preserve"> </w:t>
      </w:r>
      <w:r w:rsidR="00435433" w:rsidRPr="00435433">
        <w:rPr>
          <w:rFonts w:ascii="Times New Roman" w:hAnsi="Times New Roman" w:cs="Times New Roman"/>
          <w:bCs/>
          <w:sz w:val="28"/>
          <w:szCs w:val="28"/>
        </w:rPr>
        <w:t>и</w:t>
      </w:r>
      <w:r w:rsidR="00435433" w:rsidRPr="00435433">
        <w:rPr>
          <w:rFonts w:ascii="Times New Roman" w:hAnsi="Times New Roman" w:cs="Times New Roman"/>
          <w:sz w:val="28"/>
          <w:szCs w:val="28"/>
        </w:rPr>
        <w:t xml:space="preserve"> </w:t>
      </w:r>
      <w:r w:rsidR="00435433" w:rsidRPr="00435433">
        <w:rPr>
          <w:rFonts w:ascii="Times New Roman" w:hAnsi="Times New Roman" w:cs="Times New Roman"/>
          <w:bCs/>
          <w:sz w:val="28"/>
          <w:szCs w:val="28"/>
        </w:rPr>
        <w:t>среднего</w:t>
      </w:r>
      <w:r w:rsidR="00435433" w:rsidRPr="00435433">
        <w:rPr>
          <w:rFonts w:ascii="Times New Roman" w:hAnsi="Times New Roman" w:cs="Times New Roman"/>
          <w:sz w:val="28"/>
          <w:szCs w:val="28"/>
        </w:rPr>
        <w:t xml:space="preserve"> </w:t>
      </w:r>
      <w:r w:rsidR="00435433" w:rsidRPr="00435433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 w:rsidR="00435433" w:rsidRPr="0043543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435433" w:rsidRPr="00435433">
        <w:rPr>
          <w:rFonts w:ascii="Times New Roman" w:hAnsi="Times New Roman" w:cs="Times New Roman"/>
          <w:sz w:val="28"/>
          <w:szCs w:val="28"/>
        </w:rPr>
        <w:t>»</w:t>
      </w:r>
      <w:r w:rsidR="00435433" w:rsidRPr="00435433">
        <w:rPr>
          <w:rFonts w:ascii="Times New Roman" w:hAnsi="Times New Roman" w:cs="Times New Roman"/>
          <w:sz w:val="28"/>
          <w:szCs w:val="28"/>
        </w:rPr>
        <w:t>, предусм</w:t>
      </w:r>
      <w:r w:rsidR="00435433" w:rsidRPr="00435433">
        <w:rPr>
          <w:rFonts w:ascii="Times New Roman" w:hAnsi="Times New Roman" w:cs="Times New Roman"/>
          <w:sz w:val="28"/>
          <w:szCs w:val="28"/>
        </w:rPr>
        <w:t>отрена</w:t>
      </w:r>
      <w:r w:rsidR="00435433" w:rsidRPr="00435433">
        <w:rPr>
          <w:rFonts w:ascii="Times New Roman" w:hAnsi="Times New Roman" w:cs="Times New Roman"/>
          <w:sz w:val="28"/>
          <w:szCs w:val="28"/>
        </w:rPr>
        <w:t xml:space="preserve"> возможность оказания мер государственной поддержки, в том числе имущественной</w:t>
      </w:r>
      <w:r w:rsidR="00435433">
        <w:rPr>
          <w:rFonts w:ascii="Times New Roman" w:hAnsi="Times New Roman" w:cs="Times New Roman"/>
          <w:sz w:val="28"/>
          <w:szCs w:val="28"/>
        </w:rPr>
        <w:t>,</w:t>
      </w:r>
      <w:r w:rsidR="00435433" w:rsidRPr="00435433">
        <w:rPr>
          <w:rFonts w:ascii="Times New Roman" w:hAnsi="Times New Roman" w:cs="Times New Roman"/>
          <w:sz w:val="28"/>
          <w:szCs w:val="28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35433" w:rsidRPr="00435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5433" w:rsidRDefault="00435433" w:rsidP="00435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утвержденные перечни муниципального имущества предназначенного для предоставления субъектам МСП, в рамках оказания имущественной поддержки, могут предоставлены в пользование </w:t>
      </w:r>
      <w:r w:rsidRPr="00435433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433" w:rsidRDefault="00435433" w:rsidP="00435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Приводим сводный</w:t>
      </w:r>
      <w:r w:rsidR="00596B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BEB">
        <w:rPr>
          <w:rFonts w:ascii="Times New Roman" w:hAnsi="Times New Roman" w:cs="Times New Roman"/>
          <w:sz w:val="28"/>
          <w:szCs w:val="28"/>
        </w:rPr>
        <w:t xml:space="preserve">по всем муниципальным образованиям Калининского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96BEB">
        <w:rPr>
          <w:rFonts w:ascii="Times New Roman" w:hAnsi="Times New Roman" w:cs="Times New Roman"/>
          <w:sz w:val="28"/>
          <w:szCs w:val="28"/>
        </w:rPr>
        <w:t xml:space="preserve">имущества и информацию о контактных лицах ответственных за оказание имущественной поддержки. </w:t>
      </w:r>
    </w:p>
    <w:p w:rsidR="00596BEB" w:rsidRDefault="00596BEB" w:rsidP="00435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BEB" w:rsidRPr="00596BEB" w:rsidRDefault="00596BEB" w:rsidP="00596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невостребованных объектах муниципальной собственно</w:t>
      </w:r>
      <w:r w:rsidRPr="00596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сти, включенных в перечень (перечни)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9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0"/>
        <w:gridCol w:w="2418"/>
        <w:gridCol w:w="2361"/>
        <w:gridCol w:w="2084"/>
        <w:gridCol w:w="2476"/>
      </w:tblGrid>
      <w:tr w:rsidR="00596BEB" w:rsidRPr="00596BEB" w:rsidTr="00596BEB">
        <w:trPr>
          <w:trHeight w:val="276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N° 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Полное наименование объекта, включенного в перечень муниципального имущества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объекта муниципального недвижимого имущества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объекта муниципального недвижимого имущества, земельного участка, </w:t>
            </w:r>
            <w:proofErr w:type="spellStart"/>
            <w:r w:rsidRPr="0059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контактного лица, осуществляющего консультации по аренде невостребованного объекта, включенного в перечень государственного имущества (Ф.И.О., контактный телефон) </w:t>
            </w:r>
          </w:p>
        </w:tc>
      </w:tr>
      <w:tr w:rsidR="00596BEB" w:rsidRPr="00596BEB" w:rsidTr="00596BEB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(аптека № 2) КН </w:t>
            </w: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23:10:0703001:1507</w:t>
            </w: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площадью 25 кв. 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ришковское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 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Пахомов Александр Юрьевич, тел. </w:t>
            </w: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8(86163) 22-022 </w:t>
            </w: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мусорный с крышкой из металла 2012 года выпуска - 1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Калининская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Пахомов Александр Юрьевич, тел. 8(86163) 22-022 </w:t>
            </w: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23:10:0106002:0:2633 площадью 947 кв. 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ривеннская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ул.Школьнаяя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Пахомов Александр Юрьевич, тел. 8(86163) 22-022 </w:t>
            </w: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здание, кадастровый номер 23:10:0105000:1448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ривенская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Рыбоводная,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 Лариса Григорьевна, тел 8(86163) 57-724 </w:t>
            </w: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здание, кадастровый номер 23:10:0105000:1451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ривенская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Рыбоводная,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 Лариса Григорьевна, тел 8(86163) 57-724 </w:t>
            </w: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здание, кадастровый номер 23:10:0105000:1452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ривенская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Рыбоводная,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 Лариса Григорьевна, тел 8(86163) 57-724 </w:t>
            </w: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здание, кадастровый номер 23:10:0105000:1450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ривенская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Рыбоводная,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 Лариса Григорьевна, тел 8(86163) 57-724 </w:t>
            </w: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здание, кадастровый номер 23:10:0105000:1449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ривенская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Рыбоводная,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 Лариса Григорьевна, тел 8(86163) 57-724 </w:t>
            </w: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здание, кадастровый номер 23:10:0105000:1472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ривенская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Рыбоводная,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 Лариса Григорьевна, тел 8(86163) 57-724 </w:t>
            </w: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здание, кадастровый номер 23:10:0105000:1453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ривенская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Рыбоводная, 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 Лариса Григорьевна, тел 8(86163) 57-724 </w:t>
            </w: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 качалки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овониколаевская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Дудка Иван Григорьевич, тел 8(86163) 47-116 </w:t>
            </w: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Карусель со штурвалом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овониколаевская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Дудка Иван Григорьевич, тел 8(86163) 47-116 </w:t>
            </w: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 двухместные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овониколаевская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Дудка Иван Григорьевич, тел 8(86163) 47-116 </w:t>
            </w: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однобашенный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овониколаевская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Дудка Иван Григорьевич, тел </w:t>
            </w: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8(86163) 47-116</w:t>
            </w: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газовой котельной, нежилое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Гришковское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Некрасова Татьяна Анатольевна, тел. 8(86163) 49-122 </w:t>
            </w: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Баня </w:t>
            </w: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едант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едант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Рашко Юрий Алексеевич, тел. 8(86163) 45-534 </w:t>
            </w: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Бани </w:t>
            </w: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Греки отделение №2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Рашко Юрий Алексеевич, тел. 8(86163) 45-534 </w:t>
            </w: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детского сада </w:t>
            </w: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едант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Рашко Юрий Алексеевич, тел. 8(86163) 45-534</w:t>
            </w:r>
          </w:p>
        </w:tc>
      </w:tr>
      <w:tr w:rsidR="00596BEB" w:rsidRPr="00596BEB" w:rsidTr="00596B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алининская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</w:t>
            </w:r>
            <w:proofErr w:type="spellEnd"/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BEB" w:rsidRPr="00596BEB" w:rsidRDefault="00596BEB" w:rsidP="0059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Нагорный Максим Степанович, тел. 8(86163) 21-436</w:t>
            </w:r>
          </w:p>
        </w:tc>
      </w:tr>
    </w:tbl>
    <w:p w:rsidR="00596BEB" w:rsidRPr="00435433" w:rsidRDefault="00596BEB" w:rsidP="00435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8501A" w:rsidRPr="00435433" w:rsidRDefault="0088501A" w:rsidP="00B33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8501A" w:rsidRPr="00435433" w:rsidSect="008739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09"/>
    <w:rsid w:val="00435433"/>
    <w:rsid w:val="00596BEB"/>
    <w:rsid w:val="006D5409"/>
    <w:rsid w:val="0088501A"/>
    <w:rsid w:val="00976A7E"/>
    <w:rsid w:val="00B3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2021-02-12T12:33:00Z</dcterms:created>
  <dcterms:modified xsi:type="dcterms:W3CDTF">2021-02-12T12:33:00Z</dcterms:modified>
</cp:coreProperties>
</file>